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tblGrid>
      <w:tr w:rsidR="00681B1F" w14:paraId="2038E9B9" w14:textId="77777777" w:rsidTr="00B12336">
        <w:tc>
          <w:tcPr>
            <w:tcW w:w="4786" w:type="dxa"/>
          </w:tcPr>
          <w:p w14:paraId="2038E9B8" w14:textId="77777777" w:rsidR="00681B1F" w:rsidRPr="0070684C" w:rsidRDefault="00681B1F" w:rsidP="005C5D9E">
            <w:pPr>
              <w:widowControl/>
              <w:suppressAutoHyphens w:val="0"/>
              <w:spacing w:line="240" w:lineRule="auto"/>
              <w:jc w:val="left"/>
            </w:pPr>
          </w:p>
        </w:tc>
      </w:tr>
    </w:tbl>
    <w:p w14:paraId="2038E9BA" w14:textId="77777777" w:rsidR="00274666" w:rsidRDefault="00274666" w:rsidP="005C5D9E">
      <w:pPr>
        <w:autoSpaceDE w:val="0"/>
        <w:autoSpaceDN w:val="0"/>
        <w:adjustRightInd w:val="0"/>
        <w:spacing w:line="240" w:lineRule="auto"/>
        <w:jc w:val="center"/>
        <w:rPr>
          <w:b/>
          <w:bCs/>
          <w:caps/>
        </w:rPr>
      </w:pPr>
      <w:r>
        <w:rPr>
          <w:b/>
          <w:bCs/>
          <w:caps/>
        </w:rPr>
        <w:t>riigieelarvelise</w:t>
      </w:r>
      <w:r w:rsidRPr="00FC74F8">
        <w:rPr>
          <w:b/>
          <w:bCs/>
          <w:caps/>
        </w:rPr>
        <w:t xml:space="preserve"> </w:t>
      </w:r>
      <w:r w:rsidR="00F53ED1">
        <w:rPr>
          <w:b/>
          <w:bCs/>
          <w:caps/>
        </w:rPr>
        <w:t xml:space="preserve">TOETUSE </w:t>
      </w:r>
      <w:r w:rsidR="00BF6F06">
        <w:rPr>
          <w:b/>
          <w:bCs/>
          <w:caps/>
        </w:rPr>
        <w:t>lepingu nr</w:t>
      </w:r>
      <w:r w:rsidR="0029403E">
        <w:rPr>
          <w:b/>
          <w:bCs/>
          <w:caps/>
        </w:rPr>
        <w:t xml:space="preserve"> </w:t>
      </w:r>
      <w:r w:rsidR="00C97D6D">
        <w:rPr>
          <w:b/>
          <w:bCs/>
          <w:caps/>
        </w:rPr>
        <w:fldChar w:fldCharType="begin"/>
      </w:r>
      <w:r w:rsidR="00C97D6D">
        <w:rPr>
          <w:b/>
          <w:bCs/>
          <w:caps/>
        </w:rPr>
        <w:instrText xml:space="preserve"> DOCPROPERTY  delta_regNumber  \* MERGEFORMAT </w:instrText>
      </w:r>
      <w:r w:rsidR="00C97D6D">
        <w:rPr>
          <w:b/>
          <w:bCs/>
          <w:caps/>
        </w:rPr>
        <w:fldChar w:fldCharType="separate"/>
      </w:r>
      <w:r w:rsidR="005C5D9E">
        <w:rPr>
          <w:b/>
          <w:bCs/>
          <w:caps/>
        </w:rPr>
        <w:t>{viit}</w:t>
      </w:r>
      <w:r w:rsidR="00C97D6D">
        <w:rPr>
          <w:b/>
          <w:bCs/>
          <w:caps/>
        </w:rPr>
        <w:fldChar w:fldCharType="end"/>
      </w:r>
    </w:p>
    <w:p w14:paraId="2038E9BB" w14:textId="77777777" w:rsidR="00274666" w:rsidRPr="00AF177D" w:rsidRDefault="00274666" w:rsidP="005C5D9E">
      <w:pPr>
        <w:autoSpaceDE w:val="0"/>
        <w:autoSpaceDN w:val="0"/>
        <w:adjustRightInd w:val="0"/>
        <w:spacing w:line="240" w:lineRule="auto"/>
        <w:jc w:val="center"/>
        <w:rPr>
          <w:b/>
          <w:bCs/>
          <w:caps/>
        </w:rPr>
      </w:pPr>
      <w:r>
        <w:rPr>
          <w:b/>
          <w:bCs/>
          <w:caps/>
        </w:rPr>
        <w:t>ERI</w:t>
      </w:r>
      <w:r w:rsidRPr="00600566">
        <w:rPr>
          <w:b/>
          <w:bCs/>
          <w:caps/>
        </w:rPr>
        <w:t>tingimused</w:t>
      </w:r>
    </w:p>
    <w:p w14:paraId="2038E9BC" w14:textId="77777777" w:rsidR="00274666" w:rsidRPr="00934D92" w:rsidRDefault="00274666" w:rsidP="005C5D9E">
      <w:pPr>
        <w:autoSpaceDE w:val="0"/>
        <w:autoSpaceDN w:val="0"/>
        <w:adjustRightInd w:val="0"/>
        <w:spacing w:line="240" w:lineRule="auto"/>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2545"/>
      </w:tblGrid>
      <w:tr w:rsidR="00456FB6" w14:paraId="2038E9BF" w14:textId="77777777" w:rsidTr="00456FB6">
        <w:tc>
          <w:tcPr>
            <w:tcW w:w="6516" w:type="dxa"/>
          </w:tcPr>
          <w:p w14:paraId="2038E9BD" w14:textId="77777777" w:rsidR="00456FB6" w:rsidRDefault="00456FB6" w:rsidP="005C5D9E">
            <w:pPr>
              <w:autoSpaceDE w:val="0"/>
              <w:autoSpaceDN w:val="0"/>
              <w:adjustRightInd w:val="0"/>
              <w:spacing w:line="240" w:lineRule="auto"/>
              <w:rPr>
                <w:b/>
                <w:bCs/>
              </w:rPr>
            </w:pPr>
          </w:p>
        </w:tc>
        <w:tc>
          <w:tcPr>
            <w:tcW w:w="2545" w:type="dxa"/>
          </w:tcPr>
          <w:p w14:paraId="2038E9BE" w14:textId="698E103B" w:rsidR="00456FB6" w:rsidRPr="00456FB6" w:rsidRDefault="00456FB6" w:rsidP="005C5D9E">
            <w:pPr>
              <w:autoSpaceDE w:val="0"/>
              <w:autoSpaceDN w:val="0"/>
              <w:adjustRightInd w:val="0"/>
              <w:spacing w:line="240" w:lineRule="auto"/>
              <w:jc w:val="right"/>
              <w:rPr>
                <w:bCs/>
              </w:rPr>
            </w:pPr>
            <w:r w:rsidRPr="00456FB6">
              <w:rPr>
                <w:bCs/>
              </w:rPr>
              <w:fldChar w:fldCharType="begin"/>
            </w:r>
            <w:r w:rsidR="00460424">
              <w:rPr>
                <w:bCs/>
              </w:rPr>
              <w:instrText xml:space="preserve"> delta_regDateTime  \* MERGEFORMAT</w:instrText>
            </w:r>
            <w:r w:rsidRPr="00456FB6">
              <w:rPr>
                <w:bCs/>
              </w:rPr>
              <w:fldChar w:fldCharType="separate"/>
            </w:r>
            <w:r w:rsidR="00460424">
              <w:rPr>
                <w:bCs/>
              </w:rPr>
              <w:t>09.02.2018</w:t>
            </w:r>
            <w:r w:rsidRPr="00456FB6">
              <w:rPr>
                <w:bCs/>
              </w:rPr>
              <w:fldChar w:fldCharType="end"/>
            </w:r>
          </w:p>
        </w:tc>
      </w:tr>
      <w:tr w:rsidR="00456FB6" w14:paraId="2038E9C2" w14:textId="77777777" w:rsidTr="00456FB6">
        <w:tc>
          <w:tcPr>
            <w:tcW w:w="6516" w:type="dxa"/>
          </w:tcPr>
          <w:p w14:paraId="2038E9C0" w14:textId="77777777" w:rsidR="00456FB6" w:rsidRDefault="00456FB6" w:rsidP="005C5D9E">
            <w:pPr>
              <w:autoSpaceDE w:val="0"/>
              <w:autoSpaceDN w:val="0"/>
              <w:adjustRightInd w:val="0"/>
              <w:spacing w:line="240" w:lineRule="auto"/>
              <w:rPr>
                <w:b/>
                <w:bCs/>
              </w:rPr>
            </w:pPr>
          </w:p>
        </w:tc>
        <w:tc>
          <w:tcPr>
            <w:tcW w:w="2545" w:type="dxa"/>
          </w:tcPr>
          <w:p w14:paraId="2038E9C1" w14:textId="77777777" w:rsidR="00456FB6" w:rsidRDefault="00456FB6" w:rsidP="005C5D9E">
            <w:pPr>
              <w:autoSpaceDE w:val="0"/>
              <w:autoSpaceDN w:val="0"/>
              <w:adjustRightInd w:val="0"/>
              <w:spacing w:line="240" w:lineRule="auto"/>
              <w:rPr>
                <w:b/>
                <w:bCs/>
              </w:rPr>
            </w:pPr>
          </w:p>
        </w:tc>
      </w:tr>
    </w:tbl>
    <w:p w14:paraId="2038E9C3" w14:textId="77777777" w:rsidR="00456FB6" w:rsidRDefault="00456FB6" w:rsidP="005C5D9E">
      <w:pPr>
        <w:autoSpaceDE w:val="0"/>
        <w:autoSpaceDN w:val="0"/>
        <w:adjustRightInd w:val="0"/>
        <w:spacing w:line="240" w:lineRule="auto"/>
        <w:rPr>
          <w:b/>
          <w:bCs/>
        </w:rPr>
      </w:pPr>
    </w:p>
    <w:p w14:paraId="3688D904" w14:textId="77777777" w:rsidR="00217689" w:rsidRDefault="00217689" w:rsidP="00217689">
      <w:pPr>
        <w:autoSpaceDE w:val="0"/>
        <w:autoSpaceDN w:val="0"/>
        <w:adjustRightInd w:val="0"/>
        <w:spacing w:line="240" w:lineRule="auto"/>
      </w:pPr>
      <w:r>
        <w:rPr>
          <w:b/>
          <w:bCs/>
        </w:rPr>
        <w:t xml:space="preserve">Eesti Vabariik Siseministeeriumi </w:t>
      </w:r>
      <w:r>
        <w:rPr>
          <w:bCs/>
        </w:rPr>
        <w:t>kaudu</w:t>
      </w:r>
      <w:r>
        <w:t xml:space="preserve">, keda esindab siseministri 15. veebruari 2016. a käskkirja nr 1-3/36 „Volituse andmine osakonnajuhatajatele riigieelarvelise toetuse kasutamise lepingute allkirjastamiseks“ alusel kodakondsus- ja rändepoliitika osakonna juhataja Ruth Annus (edaspidi </w:t>
      </w:r>
      <w:r>
        <w:rPr>
          <w:i/>
        </w:rPr>
        <w:t>toetuse andja</w:t>
      </w:r>
      <w:r>
        <w:t>), ühelt poolt</w:t>
      </w:r>
    </w:p>
    <w:p w14:paraId="3AFA3569" w14:textId="77777777" w:rsidR="00217689" w:rsidRDefault="00217689" w:rsidP="00217689">
      <w:pPr>
        <w:tabs>
          <w:tab w:val="left" w:pos="3105"/>
        </w:tabs>
        <w:adjustRightInd w:val="0"/>
        <w:spacing w:line="240" w:lineRule="auto"/>
      </w:pPr>
      <w:r>
        <w:t xml:space="preserve">ja </w:t>
      </w:r>
      <w:r>
        <w:tab/>
      </w:r>
    </w:p>
    <w:p w14:paraId="2BDFD782" w14:textId="77777777" w:rsidR="00217689" w:rsidRPr="00F85890" w:rsidRDefault="00217689" w:rsidP="00217689">
      <w:pPr>
        <w:spacing w:line="240" w:lineRule="auto"/>
      </w:pPr>
      <w:r>
        <w:rPr>
          <w:bCs/>
        </w:rPr>
        <w:t>Mittetulundusühing</w:t>
      </w:r>
      <w:r>
        <w:rPr>
          <w:b/>
          <w:bCs/>
        </w:rPr>
        <w:t xml:space="preserve"> </w:t>
      </w:r>
      <w:r w:rsidRPr="00C65A80">
        <w:rPr>
          <w:rStyle w:val="Strong"/>
        </w:rPr>
        <w:t>Eesti Külaliikumine Kodukant</w:t>
      </w:r>
      <w:r w:rsidRPr="00F85890">
        <w:rPr>
          <w:bCs/>
        </w:rPr>
        <w:t xml:space="preserve">, </w:t>
      </w:r>
      <w:r w:rsidRPr="00F85890">
        <w:t xml:space="preserve">keda esindab põhikirja alusel juhatuse liige </w:t>
      </w:r>
      <w:r w:rsidRPr="00C65A80">
        <w:t>Krista Habakukk</w:t>
      </w:r>
      <w:r>
        <w:t xml:space="preserve"> </w:t>
      </w:r>
      <w:r w:rsidRPr="00F85890">
        <w:t xml:space="preserve">(edaspidi </w:t>
      </w:r>
      <w:r w:rsidRPr="00F85890">
        <w:rPr>
          <w:i/>
        </w:rPr>
        <w:t>toetuse saaja</w:t>
      </w:r>
      <w:r w:rsidRPr="00F85890">
        <w:t>), teiselt poolt, keda nimetatakse lepingus ka eraldi pool ja koos pooled,</w:t>
      </w:r>
    </w:p>
    <w:p w14:paraId="2038E9C7" w14:textId="77777777" w:rsidR="00274666" w:rsidRPr="00274666" w:rsidRDefault="00274666" w:rsidP="005C5D9E">
      <w:pPr>
        <w:autoSpaceDE w:val="0"/>
        <w:autoSpaceDN w:val="0"/>
        <w:adjustRightInd w:val="0"/>
        <w:spacing w:line="240" w:lineRule="auto"/>
      </w:pPr>
    </w:p>
    <w:p w14:paraId="2038E9C8" w14:textId="6464D8B7" w:rsidR="00274666" w:rsidRDefault="00274666" w:rsidP="005C5D9E">
      <w:pPr>
        <w:autoSpaceDE w:val="0"/>
        <w:autoSpaceDN w:val="0"/>
        <w:adjustRightInd w:val="0"/>
        <w:spacing w:line="240" w:lineRule="auto"/>
      </w:pPr>
      <w:r w:rsidRPr="00274666">
        <w:rPr>
          <w:b/>
        </w:rPr>
        <w:t>lähtudes</w:t>
      </w:r>
      <w:r w:rsidR="00217689">
        <w:rPr>
          <w:b/>
        </w:rPr>
        <w:t xml:space="preserve"> </w:t>
      </w:r>
      <w:r w:rsidR="00217689" w:rsidRPr="00117A8B">
        <w:t xml:space="preserve">toetuse </w:t>
      </w:r>
      <w:r w:rsidR="008F7C1B">
        <w:t>saaja poolt 19</w:t>
      </w:r>
      <w:r w:rsidR="00217689" w:rsidRPr="00117A8B">
        <w:t>.</w:t>
      </w:r>
      <w:r w:rsidR="008F7C1B">
        <w:t>jaanuaril 2018</w:t>
      </w:r>
      <w:r w:rsidR="00217689" w:rsidRPr="00117A8B">
        <w:t>. a esitatud taotlusest nr </w:t>
      </w:r>
      <w:r w:rsidR="00852D85">
        <w:rPr>
          <w:color w:val="2D2C2D"/>
        </w:rPr>
        <w:t>1-21/3</w:t>
      </w:r>
      <w:r w:rsidR="008F7C1B">
        <w:rPr>
          <w:color w:val="2D2C2D"/>
        </w:rPr>
        <w:t>06</w:t>
      </w:r>
      <w:r w:rsidR="00217689" w:rsidRPr="00117A8B">
        <w:rPr>
          <w:color w:val="2D2C2D"/>
        </w:rPr>
        <w:t>-1</w:t>
      </w:r>
      <w:r w:rsidR="00217689" w:rsidRPr="00117A8B">
        <w:t>, kantsleri 29</w:t>
      </w:r>
      <w:r w:rsidR="00217689">
        <w:t xml:space="preserve">. jaanuari 2018. a </w:t>
      </w:r>
      <w:r w:rsidR="00217689" w:rsidRPr="00117A8B">
        <w:t>käskkirjast nr 1-5</w:t>
      </w:r>
      <w:r w:rsidR="00217689">
        <w:t>/20</w:t>
      </w:r>
      <w:r w:rsidR="00217689" w:rsidRPr="00117A8B">
        <w:t xml:space="preserve"> „Riigieelarveliste toetuste eraldamine“ ja poolte ühisest huvist </w:t>
      </w:r>
      <w:r w:rsidR="008F01B4">
        <w:t xml:space="preserve">toetada </w:t>
      </w:r>
      <w:r w:rsidR="008F01B4" w:rsidRPr="00D73B63">
        <w:t>kodanikuühiskonna poliitika ja turvalisemate kogukondade kujundami</w:t>
      </w:r>
      <w:r w:rsidR="008F01B4">
        <w:t xml:space="preserve">st </w:t>
      </w:r>
      <w:r w:rsidR="008F01B4" w:rsidRPr="00D73B63">
        <w:t xml:space="preserve"> maapiirkondades</w:t>
      </w:r>
      <w:r w:rsidR="00217689" w:rsidRPr="00117A8B">
        <w:rPr>
          <w:i/>
        </w:rPr>
        <w:t>,</w:t>
      </w:r>
      <w:r w:rsidR="00217689">
        <w:rPr>
          <w:color w:val="548DD4"/>
        </w:rPr>
        <w:t xml:space="preserve"> </w:t>
      </w:r>
      <w:r w:rsidRPr="00274666">
        <w:t>leppisid kokku alljärgnevas.</w:t>
      </w:r>
    </w:p>
    <w:p w14:paraId="4E22C125" w14:textId="77777777" w:rsidR="008F7C1B" w:rsidRPr="00F41A37" w:rsidRDefault="008F7C1B" w:rsidP="005C5D9E">
      <w:pPr>
        <w:autoSpaceDE w:val="0"/>
        <w:autoSpaceDN w:val="0"/>
        <w:adjustRightInd w:val="0"/>
        <w:spacing w:line="240" w:lineRule="auto"/>
        <w:rPr>
          <w:color w:val="548DD4"/>
        </w:rPr>
      </w:pPr>
    </w:p>
    <w:p w14:paraId="2038E9CA" w14:textId="77777777" w:rsidR="00274666" w:rsidRPr="00FC6D3F" w:rsidRDefault="00274666" w:rsidP="005C5D9E">
      <w:pPr>
        <w:pStyle w:val="ListParagraph"/>
        <w:widowControl/>
        <w:numPr>
          <w:ilvl w:val="0"/>
          <w:numId w:val="2"/>
        </w:numPr>
        <w:tabs>
          <w:tab w:val="left" w:pos="426"/>
        </w:tabs>
        <w:suppressAutoHyphens w:val="0"/>
        <w:autoSpaceDE w:val="0"/>
        <w:autoSpaceDN w:val="0"/>
        <w:adjustRightInd w:val="0"/>
        <w:spacing w:line="240" w:lineRule="auto"/>
        <w:ind w:left="426" w:hanging="426"/>
        <w:rPr>
          <w:b/>
        </w:rPr>
      </w:pPr>
      <w:r w:rsidRPr="00FC6D3F">
        <w:rPr>
          <w:b/>
        </w:rPr>
        <w:t>Üldsätted</w:t>
      </w:r>
    </w:p>
    <w:p w14:paraId="2038E9CB" w14:textId="1B2B71D6" w:rsidR="00274666" w:rsidRDefault="00274666" w:rsidP="005C5D9E">
      <w:pPr>
        <w:widowControl/>
        <w:numPr>
          <w:ilvl w:val="1"/>
          <w:numId w:val="2"/>
        </w:numPr>
        <w:tabs>
          <w:tab w:val="left" w:pos="426"/>
        </w:tabs>
        <w:suppressAutoHyphens w:val="0"/>
        <w:autoSpaceDE w:val="0"/>
        <w:autoSpaceDN w:val="0"/>
        <w:adjustRightInd w:val="0"/>
        <w:spacing w:line="240" w:lineRule="auto"/>
        <w:ind w:left="426" w:hanging="426"/>
        <w:rPr>
          <w:bCs/>
        </w:rPr>
      </w:pPr>
      <w:r w:rsidRPr="00274666">
        <w:rPr>
          <w:bCs/>
        </w:rPr>
        <w:t>Leping koosneb eri- ja üldtingimustest.</w:t>
      </w:r>
    </w:p>
    <w:p w14:paraId="506704AE" w14:textId="474D2C90" w:rsidR="000F7036" w:rsidRPr="000F7036" w:rsidRDefault="000F7036" w:rsidP="000F7036">
      <w:pPr>
        <w:widowControl/>
        <w:numPr>
          <w:ilvl w:val="1"/>
          <w:numId w:val="2"/>
        </w:numPr>
        <w:tabs>
          <w:tab w:val="left" w:pos="426"/>
        </w:tabs>
        <w:suppressAutoHyphens w:val="0"/>
        <w:autoSpaceDE w:val="0"/>
        <w:autoSpaceDN w:val="0"/>
        <w:adjustRightInd w:val="0"/>
        <w:spacing w:line="240" w:lineRule="auto"/>
        <w:ind w:left="426" w:hanging="426"/>
        <w:rPr>
          <w:bCs/>
        </w:rPr>
      </w:pPr>
      <w:r w:rsidRPr="000F7036">
        <w:rPr>
          <w:bCs/>
        </w:rPr>
        <w:t xml:space="preserve">Lepingu üldtingimused on kehtestatud siseministri 19. mai 2016. a käskkirjaga nr 1-3/82 „Riigieelarvelise toetuse andmise kord“ (edaspidi </w:t>
      </w:r>
      <w:r w:rsidRPr="000F7036">
        <w:rPr>
          <w:bCs/>
          <w:i/>
        </w:rPr>
        <w:t>üldtingimused</w:t>
      </w:r>
      <w:r w:rsidRPr="000F7036">
        <w:rPr>
          <w:bCs/>
        </w:rPr>
        <w:t>).</w:t>
      </w:r>
    </w:p>
    <w:p w14:paraId="2038E9CD" w14:textId="10A826C6" w:rsidR="00274666" w:rsidRPr="000F7036" w:rsidRDefault="00274666" w:rsidP="000F7036">
      <w:pPr>
        <w:widowControl/>
        <w:numPr>
          <w:ilvl w:val="1"/>
          <w:numId w:val="2"/>
        </w:numPr>
        <w:tabs>
          <w:tab w:val="left" w:pos="426"/>
        </w:tabs>
        <w:suppressAutoHyphens w:val="0"/>
        <w:autoSpaceDE w:val="0"/>
        <w:autoSpaceDN w:val="0"/>
        <w:adjustRightInd w:val="0"/>
        <w:spacing w:line="240" w:lineRule="auto"/>
        <w:ind w:left="426" w:hanging="426"/>
        <w:rPr>
          <w:bCs/>
        </w:rPr>
      </w:pPr>
      <w:r w:rsidRPr="000F7036">
        <w:rPr>
          <w:bCs/>
        </w:rPr>
        <w:t xml:space="preserve">Lepingu sõlmimisega </w:t>
      </w:r>
      <w:r w:rsidR="00295AB9" w:rsidRPr="000F7036">
        <w:rPr>
          <w:bCs/>
        </w:rPr>
        <w:t>t</w:t>
      </w:r>
      <w:r w:rsidRPr="000F7036">
        <w:rPr>
          <w:bCs/>
        </w:rPr>
        <w:t>oetuse saaj</w:t>
      </w:r>
      <w:r w:rsidR="00500D15" w:rsidRPr="000F7036">
        <w:rPr>
          <w:bCs/>
        </w:rPr>
        <w:t>a kinnitab, et juhindub lisaks e</w:t>
      </w:r>
      <w:r w:rsidRPr="000F7036">
        <w:rPr>
          <w:bCs/>
        </w:rPr>
        <w:t xml:space="preserve">ritingimustele ka </w:t>
      </w:r>
      <w:r w:rsidR="00295AB9" w:rsidRPr="000F7036">
        <w:rPr>
          <w:bCs/>
        </w:rPr>
        <w:t>ü</w:t>
      </w:r>
      <w:r w:rsidRPr="000F7036">
        <w:rPr>
          <w:bCs/>
        </w:rPr>
        <w:t>ldtingimustest ja need on talle arusaadavad.</w:t>
      </w:r>
    </w:p>
    <w:p w14:paraId="2038E9CE" w14:textId="77777777" w:rsidR="00274666" w:rsidRPr="00274666" w:rsidRDefault="00274666" w:rsidP="005C5D9E">
      <w:pPr>
        <w:autoSpaceDE w:val="0"/>
        <w:autoSpaceDN w:val="0"/>
        <w:adjustRightInd w:val="0"/>
        <w:spacing w:line="240" w:lineRule="auto"/>
        <w:rPr>
          <w:b/>
          <w:bCs/>
        </w:rPr>
      </w:pPr>
    </w:p>
    <w:p w14:paraId="2038E9CF" w14:textId="77777777" w:rsidR="00274666" w:rsidRPr="00274666" w:rsidRDefault="00FC6D3F" w:rsidP="005C5D9E">
      <w:pPr>
        <w:autoSpaceDE w:val="0"/>
        <w:autoSpaceDN w:val="0"/>
        <w:adjustRightInd w:val="0"/>
        <w:spacing w:line="240" w:lineRule="auto"/>
        <w:ind w:left="426" w:hanging="426"/>
        <w:rPr>
          <w:b/>
          <w:bCs/>
        </w:rPr>
      </w:pPr>
      <w:r>
        <w:rPr>
          <w:b/>
          <w:bCs/>
        </w:rPr>
        <w:t>2.</w:t>
      </w:r>
      <w:r>
        <w:rPr>
          <w:b/>
          <w:bCs/>
        </w:rPr>
        <w:tab/>
      </w:r>
      <w:r w:rsidR="00274666" w:rsidRPr="00274666">
        <w:rPr>
          <w:b/>
          <w:bCs/>
        </w:rPr>
        <w:t>Toetus</w:t>
      </w:r>
    </w:p>
    <w:p w14:paraId="2038E9D0" w14:textId="1D1BB751" w:rsidR="00274666" w:rsidRPr="003A5333" w:rsidRDefault="00C26546" w:rsidP="00C26546">
      <w:pPr>
        <w:pStyle w:val="Default"/>
        <w:numPr>
          <w:ilvl w:val="1"/>
          <w:numId w:val="7"/>
        </w:numPr>
        <w:jc w:val="both"/>
        <w:rPr>
          <w:color w:val="auto"/>
        </w:rPr>
      </w:pPr>
      <w:r w:rsidRPr="003A5333">
        <w:rPr>
          <w:iCs/>
          <w:color w:val="auto"/>
        </w:rPr>
        <w:t xml:space="preserve">Toetuse andja eraldab toetuse saajale 2018. </w:t>
      </w:r>
      <w:r w:rsidRPr="003A5333">
        <w:rPr>
          <w:color w:val="auto"/>
        </w:rPr>
        <w:t xml:space="preserve">aasta riigieelarve seaduse § 1 osa 6 jao 10 „Siseministeeriumi valitsemisala“ eelarve kontolt 45 (SAP projektikood S10-K-KODA) toetuse riigieelarvelistest vahenditest (edaspidi </w:t>
      </w:r>
      <w:r w:rsidRPr="003A5333">
        <w:rPr>
          <w:i/>
          <w:color w:val="auto"/>
        </w:rPr>
        <w:t>toetus</w:t>
      </w:r>
      <w:r w:rsidRPr="003A5333">
        <w:rPr>
          <w:color w:val="auto"/>
        </w:rPr>
        <w:t>) summas 8  000 (kaheksa tuhat) eurot;</w:t>
      </w:r>
    </w:p>
    <w:p w14:paraId="4E11E7E2" w14:textId="2CCAAC8A" w:rsidR="008F7C1B" w:rsidRPr="003A5333" w:rsidRDefault="00F94214" w:rsidP="00C12693">
      <w:pPr>
        <w:pStyle w:val="Default"/>
        <w:numPr>
          <w:ilvl w:val="1"/>
          <w:numId w:val="7"/>
        </w:numPr>
        <w:jc w:val="both"/>
        <w:rPr>
          <w:color w:val="auto"/>
        </w:rPr>
      </w:pPr>
      <w:r w:rsidRPr="003A5333">
        <w:rPr>
          <w:color w:val="auto"/>
        </w:rPr>
        <w:t xml:space="preserve">Toetus on määratud </w:t>
      </w:r>
      <w:r w:rsidR="008F7C1B" w:rsidRPr="003A5333">
        <w:rPr>
          <w:color w:val="auto"/>
        </w:rPr>
        <w:t xml:space="preserve">mittetulundusühingule Eesti Külaliikumine Kodukant </w:t>
      </w:r>
      <w:r w:rsidR="00C12693" w:rsidRPr="003A5333">
        <w:rPr>
          <w:color w:val="auto"/>
        </w:rPr>
        <w:t xml:space="preserve">tegevustoetuseks </w:t>
      </w:r>
      <w:r w:rsidR="008F7C1B" w:rsidRPr="003A5333">
        <w:rPr>
          <w:color w:val="auto"/>
        </w:rPr>
        <w:t>vastavalt lisas 1 kirjeldatud eesmärkidele ja kavandatud eelarvele.</w:t>
      </w:r>
    </w:p>
    <w:p w14:paraId="2038E9D2" w14:textId="7012ECEF" w:rsidR="00274666" w:rsidRPr="003A5333" w:rsidRDefault="006470C1" w:rsidP="005C5D9E">
      <w:pPr>
        <w:pStyle w:val="Heading1"/>
        <w:spacing w:before="0" w:line="240" w:lineRule="auto"/>
        <w:ind w:left="426" w:hanging="426"/>
        <w:rPr>
          <w:rFonts w:ascii="Times New Roman" w:hAnsi="Times New Roman" w:cs="Times New Roman"/>
          <w:b w:val="0"/>
          <w:color w:val="auto"/>
          <w:sz w:val="24"/>
          <w:szCs w:val="24"/>
        </w:rPr>
      </w:pPr>
      <w:r w:rsidRPr="003A5333">
        <w:rPr>
          <w:rFonts w:ascii="Times New Roman" w:hAnsi="Times New Roman" w:cs="Times New Roman"/>
          <w:b w:val="0"/>
          <w:color w:val="auto"/>
          <w:sz w:val="24"/>
          <w:szCs w:val="24"/>
        </w:rPr>
        <w:t>2.3.</w:t>
      </w:r>
      <w:r w:rsidRPr="003A5333">
        <w:rPr>
          <w:rFonts w:ascii="Times New Roman" w:hAnsi="Times New Roman" w:cs="Times New Roman"/>
          <w:b w:val="0"/>
          <w:color w:val="auto"/>
          <w:sz w:val="24"/>
          <w:szCs w:val="24"/>
        </w:rPr>
        <w:tab/>
      </w:r>
      <w:r w:rsidR="00274666" w:rsidRPr="003A5333">
        <w:rPr>
          <w:rFonts w:ascii="Times New Roman" w:hAnsi="Times New Roman" w:cs="Times New Roman"/>
          <w:b w:val="0"/>
          <w:color w:val="auto"/>
          <w:sz w:val="24"/>
          <w:szCs w:val="24"/>
        </w:rPr>
        <w:t xml:space="preserve">Toetuse andja </w:t>
      </w:r>
      <w:r w:rsidR="001416A6" w:rsidRPr="003A5333">
        <w:rPr>
          <w:rFonts w:ascii="Times New Roman" w:hAnsi="Times New Roman" w:cs="Times New Roman"/>
          <w:b w:val="0"/>
          <w:color w:val="auto"/>
          <w:sz w:val="24"/>
          <w:szCs w:val="24"/>
        </w:rPr>
        <w:t>kannab t</w:t>
      </w:r>
      <w:r w:rsidR="00274666" w:rsidRPr="003A5333">
        <w:rPr>
          <w:rFonts w:ascii="Times New Roman" w:hAnsi="Times New Roman" w:cs="Times New Roman"/>
          <w:b w:val="0"/>
          <w:color w:val="auto"/>
          <w:sz w:val="24"/>
          <w:szCs w:val="24"/>
        </w:rPr>
        <w:t xml:space="preserve">oetuse saaja arvelduskontole </w:t>
      </w:r>
      <w:r w:rsidR="003A5333" w:rsidRPr="003A5333">
        <w:rPr>
          <w:rFonts w:ascii="Times New Roman" w:hAnsi="Times New Roman" w:cs="Times New Roman"/>
          <w:b w:val="0"/>
          <w:color w:val="auto"/>
          <w:sz w:val="24"/>
          <w:szCs w:val="24"/>
        </w:rPr>
        <w:t xml:space="preserve"> </w:t>
      </w:r>
      <w:r w:rsidR="003A5333" w:rsidRPr="00ED624B">
        <w:rPr>
          <w:rFonts w:ascii="Times New Roman" w:hAnsi="Times New Roman" w:cs="Times New Roman"/>
          <w:b w:val="0"/>
          <w:color w:val="auto"/>
          <w:sz w:val="24"/>
          <w:szCs w:val="24"/>
        </w:rPr>
        <w:t>EE352200001120242378</w:t>
      </w:r>
      <w:r w:rsidR="00F15CB1" w:rsidRPr="00ED624B">
        <w:rPr>
          <w:rFonts w:ascii="Times New Roman" w:hAnsi="Times New Roman" w:cs="Times New Roman"/>
          <w:b w:val="0"/>
          <w:color w:val="auto"/>
          <w:sz w:val="24"/>
          <w:szCs w:val="24"/>
        </w:rPr>
        <w:t xml:space="preserve"> </w:t>
      </w:r>
      <w:r w:rsidR="00274666" w:rsidRPr="003A5333">
        <w:rPr>
          <w:rFonts w:ascii="Times New Roman" w:hAnsi="Times New Roman" w:cs="Times New Roman"/>
          <w:b w:val="0"/>
          <w:color w:val="auto"/>
          <w:sz w:val="24"/>
          <w:szCs w:val="24"/>
        </w:rPr>
        <w:t xml:space="preserve">punktis 2.1 sätestatud summa hiljemalt </w:t>
      </w:r>
      <w:r w:rsidR="008F7C1B" w:rsidRPr="003A5333">
        <w:rPr>
          <w:rFonts w:ascii="Times New Roman" w:hAnsi="Times New Roman" w:cs="Times New Roman"/>
          <w:b w:val="0"/>
          <w:color w:val="auto"/>
          <w:sz w:val="24"/>
          <w:szCs w:val="24"/>
        </w:rPr>
        <w:t>5</w:t>
      </w:r>
      <w:r w:rsidR="00274666" w:rsidRPr="003A5333">
        <w:rPr>
          <w:rFonts w:ascii="Times New Roman" w:hAnsi="Times New Roman" w:cs="Times New Roman"/>
          <w:b w:val="0"/>
          <w:color w:val="auto"/>
          <w:sz w:val="24"/>
          <w:szCs w:val="24"/>
        </w:rPr>
        <w:t xml:space="preserve"> (</w:t>
      </w:r>
      <w:r w:rsidR="008F7C1B" w:rsidRPr="003A5333">
        <w:rPr>
          <w:rFonts w:ascii="Times New Roman" w:hAnsi="Times New Roman" w:cs="Times New Roman"/>
          <w:b w:val="0"/>
          <w:color w:val="auto"/>
          <w:sz w:val="24"/>
          <w:szCs w:val="24"/>
        </w:rPr>
        <w:t>viie</w:t>
      </w:r>
      <w:r w:rsidR="00274666" w:rsidRPr="003A5333">
        <w:rPr>
          <w:rFonts w:ascii="Times New Roman" w:hAnsi="Times New Roman" w:cs="Times New Roman"/>
          <w:b w:val="0"/>
          <w:color w:val="auto"/>
          <w:sz w:val="24"/>
          <w:szCs w:val="24"/>
        </w:rPr>
        <w:t xml:space="preserve">) tööpäeva jooksul </w:t>
      </w:r>
      <w:r w:rsidR="00BA6284" w:rsidRPr="003A5333">
        <w:rPr>
          <w:rFonts w:ascii="Times New Roman" w:hAnsi="Times New Roman" w:cs="Times New Roman"/>
          <w:b w:val="0"/>
          <w:color w:val="auto"/>
          <w:sz w:val="24"/>
          <w:szCs w:val="24"/>
        </w:rPr>
        <w:t>pärast l</w:t>
      </w:r>
      <w:r w:rsidR="001416A6" w:rsidRPr="003A5333">
        <w:rPr>
          <w:rFonts w:ascii="Times New Roman" w:hAnsi="Times New Roman" w:cs="Times New Roman"/>
          <w:b w:val="0"/>
          <w:color w:val="auto"/>
          <w:sz w:val="24"/>
          <w:szCs w:val="24"/>
        </w:rPr>
        <w:t>epingu allkirjastamist p</w:t>
      </w:r>
      <w:r w:rsidR="00274666" w:rsidRPr="003A5333">
        <w:rPr>
          <w:rFonts w:ascii="Times New Roman" w:hAnsi="Times New Roman" w:cs="Times New Roman"/>
          <w:b w:val="0"/>
          <w:color w:val="auto"/>
          <w:sz w:val="24"/>
          <w:szCs w:val="24"/>
        </w:rPr>
        <w:t xml:space="preserve">oolte poolt </w:t>
      </w:r>
    </w:p>
    <w:p w14:paraId="2038E9D6" w14:textId="5AFF8341" w:rsidR="00274666" w:rsidRPr="003A5333" w:rsidRDefault="006470C1" w:rsidP="005C5D9E">
      <w:pPr>
        <w:pStyle w:val="Heading1"/>
        <w:spacing w:before="0" w:line="240" w:lineRule="auto"/>
        <w:ind w:left="426" w:hanging="426"/>
        <w:rPr>
          <w:rFonts w:ascii="Times New Roman" w:hAnsi="Times New Roman" w:cs="Times New Roman"/>
          <w:b w:val="0"/>
          <w:color w:val="auto"/>
          <w:sz w:val="24"/>
          <w:szCs w:val="24"/>
        </w:rPr>
      </w:pPr>
      <w:r w:rsidRPr="003A5333">
        <w:rPr>
          <w:rFonts w:ascii="Times New Roman" w:hAnsi="Times New Roman" w:cs="Times New Roman"/>
          <w:b w:val="0"/>
          <w:color w:val="auto"/>
          <w:sz w:val="24"/>
          <w:szCs w:val="24"/>
        </w:rPr>
        <w:t>2.4.</w:t>
      </w:r>
      <w:r w:rsidRPr="003A5333">
        <w:rPr>
          <w:rFonts w:ascii="Times New Roman" w:hAnsi="Times New Roman" w:cs="Times New Roman"/>
          <w:b w:val="0"/>
          <w:color w:val="auto"/>
          <w:sz w:val="24"/>
          <w:szCs w:val="24"/>
        </w:rPr>
        <w:tab/>
      </w:r>
      <w:r w:rsidR="00274666" w:rsidRPr="003A5333">
        <w:rPr>
          <w:rFonts w:ascii="Times New Roman" w:hAnsi="Times New Roman" w:cs="Times New Roman"/>
          <w:b w:val="0"/>
          <w:color w:val="auto"/>
          <w:sz w:val="24"/>
          <w:szCs w:val="24"/>
        </w:rPr>
        <w:t>Punktis 2.2. nimetatud tegevus</w:t>
      </w:r>
      <w:r w:rsidR="008F7C1B" w:rsidRPr="003A5333">
        <w:rPr>
          <w:rFonts w:ascii="Times New Roman" w:hAnsi="Times New Roman" w:cs="Times New Roman"/>
          <w:b w:val="0"/>
          <w:color w:val="auto"/>
          <w:sz w:val="24"/>
          <w:szCs w:val="24"/>
        </w:rPr>
        <w:t>ed peavad</w:t>
      </w:r>
      <w:r w:rsidR="00274666" w:rsidRPr="003A5333">
        <w:rPr>
          <w:rFonts w:ascii="Times New Roman" w:hAnsi="Times New Roman" w:cs="Times New Roman"/>
          <w:b w:val="0"/>
          <w:color w:val="auto"/>
          <w:sz w:val="24"/>
          <w:szCs w:val="24"/>
        </w:rPr>
        <w:t xml:space="preserve"> olema teostatud hiljemalt</w:t>
      </w:r>
      <w:r w:rsidR="008F7C1B" w:rsidRPr="003A5333">
        <w:rPr>
          <w:rFonts w:ascii="Times New Roman" w:hAnsi="Times New Roman" w:cs="Times New Roman"/>
          <w:b w:val="0"/>
          <w:color w:val="auto"/>
          <w:sz w:val="24"/>
          <w:szCs w:val="24"/>
        </w:rPr>
        <w:t xml:space="preserve"> 31.12.2018</w:t>
      </w:r>
      <w:r w:rsidR="00274666" w:rsidRPr="003A5333">
        <w:rPr>
          <w:rFonts w:ascii="Times New Roman" w:hAnsi="Times New Roman" w:cs="Times New Roman"/>
          <w:b w:val="0"/>
          <w:color w:val="auto"/>
          <w:sz w:val="24"/>
          <w:szCs w:val="24"/>
        </w:rPr>
        <w:t>.</w:t>
      </w:r>
    </w:p>
    <w:p w14:paraId="2038E9D7" w14:textId="77777777" w:rsidR="00274666" w:rsidRPr="00274666" w:rsidRDefault="00274666" w:rsidP="005C5D9E">
      <w:pPr>
        <w:autoSpaceDE w:val="0"/>
        <w:autoSpaceDN w:val="0"/>
        <w:adjustRightInd w:val="0"/>
        <w:spacing w:line="240" w:lineRule="auto"/>
      </w:pPr>
    </w:p>
    <w:p w14:paraId="2038E9D8" w14:textId="77777777" w:rsidR="00274666" w:rsidRPr="00FC6D3F" w:rsidRDefault="00274666" w:rsidP="005C5D9E">
      <w:pPr>
        <w:pStyle w:val="ListParagraph"/>
        <w:numPr>
          <w:ilvl w:val="0"/>
          <w:numId w:val="3"/>
        </w:numPr>
        <w:autoSpaceDE w:val="0"/>
        <w:autoSpaceDN w:val="0"/>
        <w:adjustRightInd w:val="0"/>
        <w:spacing w:line="240" w:lineRule="auto"/>
        <w:rPr>
          <w:b/>
        </w:rPr>
      </w:pPr>
      <w:r w:rsidRPr="00FC6D3F">
        <w:rPr>
          <w:b/>
        </w:rPr>
        <w:t>Aruandlus</w:t>
      </w:r>
    </w:p>
    <w:p w14:paraId="5683FD19" w14:textId="77777777" w:rsidR="00C26546" w:rsidRPr="00C65A80" w:rsidRDefault="00C26546" w:rsidP="00C26546">
      <w:pPr>
        <w:pStyle w:val="Heading1"/>
        <w:keepNext w:val="0"/>
        <w:keepLines w:val="0"/>
        <w:widowControl/>
        <w:numPr>
          <w:ilvl w:val="1"/>
          <w:numId w:val="3"/>
        </w:numPr>
        <w:tabs>
          <w:tab w:val="left" w:pos="426"/>
        </w:tabs>
        <w:suppressAutoHyphens w:val="0"/>
        <w:spacing w:before="0" w:line="240" w:lineRule="auto"/>
        <w:ind w:left="426" w:hanging="426"/>
        <w:rPr>
          <w:rFonts w:ascii="Times New Roman" w:hAnsi="Times New Roman" w:cs="Times New Roman"/>
          <w:b w:val="0"/>
          <w:bCs w:val="0"/>
          <w:color w:val="auto"/>
          <w:sz w:val="24"/>
          <w:szCs w:val="24"/>
        </w:rPr>
      </w:pPr>
      <w:r w:rsidRPr="00C65A80">
        <w:rPr>
          <w:rFonts w:ascii="Times New Roman" w:hAnsi="Times New Roman" w:cs="Times New Roman"/>
          <w:b w:val="0"/>
          <w:bCs w:val="0"/>
          <w:color w:val="auto"/>
          <w:sz w:val="24"/>
          <w:szCs w:val="24"/>
        </w:rPr>
        <w:t>Toetuse saaja kohustub esitama järgmised toetuse kasutamise aruanded:</w:t>
      </w:r>
    </w:p>
    <w:p w14:paraId="20919554" w14:textId="77E0509B" w:rsidR="00C26546" w:rsidRPr="00C65A80" w:rsidRDefault="00C26546" w:rsidP="00C26546">
      <w:pPr>
        <w:pStyle w:val="Heading1"/>
        <w:keepNext w:val="0"/>
        <w:keepLines w:val="0"/>
        <w:widowControl/>
        <w:numPr>
          <w:ilvl w:val="1"/>
          <w:numId w:val="3"/>
        </w:numPr>
        <w:tabs>
          <w:tab w:val="left" w:pos="426"/>
        </w:tabs>
        <w:suppressAutoHyphens w:val="0"/>
        <w:spacing w:before="0" w:line="240" w:lineRule="auto"/>
        <w:ind w:left="426" w:hanging="426"/>
        <w:rPr>
          <w:rFonts w:ascii="Times New Roman" w:hAnsi="Times New Roman" w:cs="Times New Roman"/>
          <w:b w:val="0"/>
          <w:bCs w:val="0"/>
          <w:color w:val="4F81BD" w:themeColor="accent1"/>
          <w:sz w:val="24"/>
          <w:szCs w:val="24"/>
        </w:rPr>
      </w:pPr>
      <w:r w:rsidRPr="00C65A80">
        <w:rPr>
          <w:rFonts w:ascii="Times New Roman" w:hAnsi="Times New Roman" w:cs="Times New Roman"/>
          <w:b w:val="0"/>
          <w:bCs w:val="0"/>
          <w:color w:val="auto"/>
          <w:sz w:val="24"/>
          <w:szCs w:val="24"/>
        </w:rPr>
        <w:t xml:space="preserve">finantsaruanne </w:t>
      </w:r>
      <w:r>
        <w:rPr>
          <w:rFonts w:ascii="Times New Roman" w:hAnsi="Times New Roman" w:cs="Times New Roman"/>
          <w:b w:val="0"/>
          <w:bCs w:val="0"/>
          <w:color w:val="auto"/>
          <w:sz w:val="24"/>
          <w:szCs w:val="24"/>
        </w:rPr>
        <w:t>hiljemalt 10</w:t>
      </w:r>
      <w:r w:rsidRPr="00C65A80">
        <w:rPr>
          <w:rFonts w:ascii="Times New Roman" w:hAnsi="Times New Roman" w:cs="Times New Roman"/>
          <w:b w:val="0"/>
          <w:bCs w:val="0"/>
          <w:color w:val="auto"/>
          <w:sz w:val="24"/>
          <w:szCs w:val="24"/>
        </w:rPr>
        <w:t>.01.2019 vastavalt lisale 2</w:t>
      </w:r>
      <w:r w:rsidRPr="00C65A80">
        <w:rPr>
          <w:rFonts w:ascii="Times New Roman" w:hAnsi="Times New Roman" w:cs="Times New Roman"/>
          <w:color w:val="4F81BD" w:themeColor="accent1"/>
          <w:sz w:val="24"/>
          <w:szCs w:val="24"/>
        </w:rPr>
        <w:t xml:space="preserve"> </w:t>
      </w:r>
      <w:r w:rsidRPr="00C65A80">
        <w:rPr>
          <w:rFonts w:ascii="Times New Roman" w:hAnsi="Times New Roman" w:cs="Times New Roman"/>
          <w:b w:val="0"/>
          <w:color w:val="auto"/>
          <w:sz w:val="24"/>
          <w:szCs w:val="24"/>
        </w:rPr>
        <w:t>„</w:t>
      </w:r>
      <w:r w:rsidR="000B277E">
        <w:rPr>
          <w:rFonts w:ascii="Times New Roman" w:hAnsi="Times New Roman" w:cs="Times New Roman"/>
          <w:b w:val="0"/>
          <w:bCs w:val="0"/>
          <w:color w:val="auto"/>
          <w:sz w:val="24"/>
          <w:szCs w:val="24"/>
        </w:rPr>
        <w:t>Toetuse kasutamise finantsaruand</w:t>
      </w:r>
      <w:r w:rsidRPr="00C65A80">
        <w:rPr>
          <w:rFonts w:ascii="Times New Roman" w:hAnsi="Times New Roman" w:cs="Times New Roman"/>
          <w:b w:val="0"/>
          <w:bCs w:val="0"/>
          <w:color w:val="auto"/>
          <w:sz w:val="24"/>
          <w:szCs w:val="24"/>
        </w:rPr>
        <w:t>e</w:t>
      </w:r>
      <w:r w:rsidR="000B277E">
        <w:rPr>
          <w:rFonts w:ascii="Times New Roman" w:hAnsi="Times New Roman" w:cs="Times New Roman"/>
          <w:b w:val="0"/>
          <w:bCs w:val="0"/>
          <w:color w:val="auto"/>
          <w:sz w:val="24"/>
          <w:szCs w:val="24"/>
        </w:rPr>
        <w:t xml:space="preserve"> vorm</w:t>
      </w:r>
      <w:r w:rsidRPr="00C65A80">
        <w:rPr>
          <w:rFonts w:ascii="Times New Roman" w:hAnsi="Times New Roman" w:cs="Times New Roman"/>
          <w:b w:val="0"/>
          <w:bCs w:val="0"/>
          <w:color w:val="auto"/>
          <w:sz w:val="24"/>
          <w:szCs w:val="24"/>
        </w:rPr>
        <w:t>“</w:t>
      </w:r>
      <w:r w:rsidRPr="00C65A80">
        <w:rPr>
          <w:rFonts w:ascii="Times New Roman" w:hAnsi="Times New Roman" w:cs="Times New Roman"/>
          <w:b w:val="0"/>
          <w:color w:val="auto"/>
          <w:sz w:val="24"/>
          <w:szCs w:val="24"/>
        </w:rPr>
        <w:t>;</w:t>
      </w:r>
    </w:p>
    <w:p w14:paraId="0C1A8AEA" w14:textId="7E1A40CA" w:rsidR="00C26546" w:rsidRPr="00C65A80" w:rsidRDefault="00C26546" w:rsidP="00C26546">
      <w:pPr>
        <w:pStyle w:val="Heading1"/>
        <w:keepNext w:val="0"/>
        <w:keepLines w:val="0"/>
        <w:widowControl/>
        <w:numPr>
          <w:ilvl w:val="1"/>
          <w:numId w:val="3"/>
        </w:numPr>
        <w:tabs>
          <w:tab w:val="left" w:pos="142"/>
          <w:tab w:val="left" w:pos="426"/>
        </w:tabs>
        <w:suppressAutoHyphens w:val="0"/>
        <w:spacing w:before="0" w:line="240" w:lineRule="auto"/>
        <w:ind w:left="426" w:hanging="426"/>
        <w:rPr>
          <w:rFonts w:ascii="Times New Roman" w:hAnsi="Times New Roman" w:cs="Times New Roman"/>
          <w:b w:val="0"/>
          <w:bCs w:val="0"/>
          <w:sz w:val="24"/>
          <w:szCs w:val="24"/>
        </w:rPr>
      </w:pPr>
      <w:r w:rsidRPr="00C65A80">
        <w:rPr>
          <w:rFonts w:ascii="Times New Roman" w:hAnsi="Times New Roman" w:cs="Times New Roman"/>
          <w:b w:val="0"/>
          <w:bCs w:val="0"/>
          <w:color w:val="auto"/>
          <w:sz w:val="24"/>
          <w:szCs w:val="24"/>
        </w:rPr>
        <w:t xml:space="preserve">tegevus- ja tulemusaruanne hiljemalt </w:t>
      </w:r>
      <w:r w:rsidR="008F01B4">
        <w:rPr>
          <w:rFonts w:ascii="Times New Roman" w:hAnsi="Times New Roman" w:cs="Times New Roman"/>
          <w:b w:val="0"/>
          <w:bCs w:val="0"/>
          <w:color w:val="auto"/>
          <w:sz w:val="24"/>
          <w:szCs w:val="24"/>
        </w:rPr>
        <w:t>10</w:t>
      </w:r>
      <w:r w:rsidRPr="00C65A80">
        <w:rPr>
          <w:rFonts w:ascii="Times New Roman" w:hAnsi="Times New Roman" w:cs="Times New Roman"/>
          <w:b w:val="0"/>
          <w:bCs w:val="0"/>
          <w:color w:val="auto"/>
          <w:sz w:val="24"/>
          <w:szCs w:val="24"/>
        </w:rPr>
        <w:t>.01.2019 vastavalt lisale 3 „Toetuse kasu</w:t>
      </w:r>
      <w:r w:rsidR="000B277E">
        <w:rPr>
          <w:rFonts w:ascii="Times New Roman" w:hAnsi="Times New Roman" w:cs="Times New Roman"/>
          <w:b w:val="0"/>
          <w:bCs w:val="0"/>
          <w:color w:val="auto"/>
          <w:sz w:val="24"/>
          <w:szCs w:val="24"/>
        </w:rPr>
        <w:t>tamise tegevus- ja tulemusaruand</w:t>
      </w:r>
      <w:r w:rsidRPr="00C65A80">
        <w:rPr>
          <w:rFonts w:ascii="Times New Roman" w:hAnsi="Times New Roman" w:cs="Times New Roman"/>
          <w:b w:val="0"/>
          <w:bCs w:val="0"/>
          <w:color w:val="auto"/>
          <w:sz w:val="24"/>
          <w:szCs w:val="24"/>
        </w:rPr>
        <w:t>e</w:t>
      </w:r>
      <w:r w:rsidR="000B277E">
        <w:rPr>
          <w:rFonts w:ascii="Times New Roman" w:hAnsi="Times New Roman" w:cs="Times New Roman"/>
          <w:b w:val="0"/>
          <w:bCs w:val="0"/>
          <w:color w:val="auto"/>
          <w:sz w:val="24"/>
          <w:szCs w:val="24"/>
        </w:rPr>
        <w:t xml:space="preserve"> vorm</w:t>
      </w:r>
      <w:r w:rsidRPr="00C65A80">
        <w:rPr>
          <w:rFonts w:ascii="Times New Roman" w:hAnsi="Times New Roman" w:cs="Times New Roman"/>
          <w:b w:val="0"/>
          <w:bCs w:val="0"/>
          <w:color w:val="auto"/>
          <w:sz w:val="24"/>
          <w:szCs w:val="24"/>
        </w:rPr>
        <w:t>“</w:t>
      </w:r>
      <w:r w:rsidRPr="00C65A80">
        <w:rPr>
          <w:rFonts w:ascii="Times New Roman" w:hAnsi="Times New Roman" w:cs="Times New Roman"/>
          <w:b w:val="0"/>
          <w:color w:val="auto"/>
          <w:sz w:val="24"/>
          <w:szCs w:val="24"/>
          <w:lang w:eastAsia="en-US"/>
        </w:rPr>
        <w:t>.</w:t>
      </w:r>
    </w:p>
    <w:p w14:paraId="2038E9DC" w14:textId="77777777" w:rsidR="00274666" w:rsidRPr="00274666" w:rsidRDefault="00274666" w:rsidP="005C5D9E">
      <w:pPr>
        <w:autoSpaceDE w:val="0"/>
        <w:autoSpaceDN w:val="0"/>
        <w:adjustRightInd w:val="0"/>
        <w:spacing w:line="240" w:lineRule="auto"/>
        <w:rPr>
          <w:b/>
          <w:bCs/>
        </w:rPr>
      </w:pPr>
    </w:p>
    <w:p w14:paraId="2038E9DD" w14:textId="77777777" w:rsidR="00274666" w:rsidRPr="00274666" w:rsidRDefault="00FC6D3F" w:rsidP="005C5D9E">
      <w:pPr>
        <w:tabs>
          <w:tab w:val="left" w:pos="426"/>
        </w:tabs>
        <w:autoSpaceDE w:val="0"/>
        <w:autoSpaceDN w:val="0"/>
        <w:adjustRightInd w:val="0"/>
        <w:spacing w:line="240" w:lineRule="auto"/>
        <w:ind w:left="426" w:hanging="426"/>
        <w:rPr>
          <w:b/>
          <w:bCs/>
        </w:rPr>
      </w:pPr>
      <w:r>
        <w:rPr>
          <w:b/>
          <w:bCs/>
        </w:rPr>
        <w:t>4.</w:t>
      </w:r>
      <w:r>
        <w:rPr>
          <w:b/>
          <w:bCs/>
        </w:rPr>
        <w:tab/>
      </w:r>
      <w:r w:rsidR="00274666" w:rsidRPr="00274666">
        <w:rPr>
          <w:b/>
          <w:bCs/>
        </w:rPr>
        <w:t>Poolte kontaktisikud</w:t>
      </w:r>
    </w:p>
    <w:p w14:paraId="2038E9DE" w14:textId="7981B58B" w:rsidR="00274666" w:rsidRPr="00274666" w:rsidRDefault="006470C1" w:rsidP="005C5D9E">
      <w:pPr>
        <w:tabs>
          <w:tab w:val="left" w:pos="284"/>
        </w:tabs>
        <w:autoSpaceDE w:val="0"/>
        <w:autoSpaceDN w:val="0"/>
        <w:adjustRightInd w:val="0"/>
        <w:spacing w:line="240" w:lineRule="auto"/>
        <w:ind w:left="426" w:hanging="426"/>
        <w:rPr>
          <w:color w:val="C0504D"/>
        </w:rPr>
      </w:pPr>
      <w:r>
        <w:t>4.1.</w:t>
      </w:r>
      <w:r>
        <w:tab/>
      </w:r>
      <w:r w:rsidR="00274666" w:rsidRPr="00274666">
        <w:t xml:space="preserve">Toetuse andja kontaktisik </w:t>
      </w:r>
      <w:r w:rsidR="001416A6">
        <w:t>l</w:t>
      </w:r>
      <w:r w:rsidR="00274666" w:rsidRPr="00274666">
        <w:t>epingu täitmisel on</w:t>
      </w:r>
      <w:r w:rsidR="00C12C57">
        <w:t xml:space="preserve"> </w:t>
      </w:r>
      <w:r w:rsidR="00717768">
        <w:fldChar w:fldCharType="begin"/>
      </w:r>
      <w:r w:rsidR="00460424">
        <w:instrText xml:space="preserve"> delta_ownerName  \* MERGEFORMAT</w:instrText>
      </w:r>
      <w:r w:rsidR="00717768">
        <w:fldChar w:fldCharType="separate"/>
      </w:r>
      <w:r w:rsidR="00460424">
        <w:t>Aveli Ainsalu</w:t>
      </w:r>
      <w:r w:rsidR="00717768">
        <w:fldChar w:fldCharType="end"/>
      </w:r>
      <w:r w:rsidR="00C13D97">
        <w:t xml:space="preserve">, </w:t>
      </w:r>
      <w:r w:rsidR="00717768">
        <w:fldChar w:fldCharType="begin"/>
      </w:r>
      <w:r w:rsidR="00460424">
        <w:instrText xml:space="preserve"> delta_ownerJobTitle  \* MERGEFORMAT</w:instrText>
      </w:r>
      <w:r w:rsidR="00717768">
        <w:fldChar w:fldCharType="separate"/>
      </w:r>
      <w:r w:rsidR="00460424">
        <w:t>nõunik</w:t>
      </w:r>
      <w:r w:rsidR="00717768">
        <w:fldChar w:fldCharType="end"/>
      </w:r>
      <w:r w:rsidR="00C13D97">
        <w:t xml:space="preserve">, </w:t>
      </w:r>
      <w:r w:rsidR="00717768">
        <w:fldChar w:fldCharType="begin"/>
      </w:r>
      <w:r w:rsidR="00460424">
        <w:instrText xml:space="preserve"> delta_ownerOrgStructUnit  \* MERGEFORMAT</w:instrText>
      </w:r>
      <w:r w:rsidR="00717768">
        <w:fldChar w:fldCharType="separate"/>
      </w:r>
      <w:r w:rsidR="00460424">
        <w:t>kantsleri juhtimisala, korrakaitse- ja migratsioonipoliitika asekantsleri valdkond, kodakondsus- ja rändepoliitika osakond</w:t>
      </w:r>
      <w:r w:rsidR="00717768">
        <w:fldChar w:fldCharType="end"/>
      </w:r>
      <w:r w:rsidR="004A3DBD">
        <w:t xml:space="preserve">, </w:t>
      </w:r>
      <w:r w:rsidR="00274666" w:rsidRPr="00E34E2B">
        <w:rPr>
          <w:iCs/>
        </w:rPr>
        <w:t>telefon</w:t>
      </w:r>
      <w:r w:rsidR="00C12C57" w:rsidRPr="00E34E2B">
        <w:rPr>
          <w:iCs/>
        </w:rPr>
        <w:t xml:space="preserve"> </w:t>
      </w:r>
      <w:r w:rsidR="00C13D97" w:rsidRPr="00E34E2B">
        <w:rPr>
          <w:iCs/>
        </w:rPr>
        <w:fldChar w:fldCharType="begin"/>
      </w:r>
      <w:r w:rsidR="00460424">
        <w:rPr>
          <w:iCs/>
        </w:rPr>
        <w:instrText xml:space="preserve"> delta_ownerPhone  \* MERGEFORMAT</w:instrText>
      </w:r>
      <w:r w:rsidR="00C13D97" w:rsidRPr="00E34E2B">
        <w:rPr>
          <w:iCs/>
        </w:rPr>
        <w:fldChar w:fldCharType="separate"/>
      </w:r>
      <w:r w:rsidR="00460424">
        <w:rPr>
          <w:iCs/>
        </w:rPr>
        <w:t>6125203</w:t>
      </w:r>
      <w:r w:rsidR="00C13D97" w:rsidRPr="00E34E2B">
        <w:rPr>
          <w:iCs/>
        </w:rPr>
        <w:fldChar w:fldCharType="end"/>
      </w:r>
      <w:r w:rsidR="00274666" w:rsidRPr="00E34E2B">
        <w:t>, e-post</w:t>
      </w:r>
      <w:r w:rsidR="00C12C57" w:rsidRPr="00E34E2B">
        <w:t xml:space="preserve"> </w:t>
      </w:r>
      <w:r w:rsidR="00C13D97" w:rsidRPr="00E34E2B">
        <w:fldChar w:fldCharType="begin"/>
      </w:r>
      <w:r w:rsidR="00460424">
        <w:instrText xml:space="preserve"> delta_ownerEmail  \* MERGEFORMAT</w:instrText>
      </w:r>
      <w:r w:rsidR="00C13D97" w:rsidRPr="00E34E2B">
        <w:fldChar w:fldCharType="separate"/>
      </w:r>
      <w:r w:rsidR="00460424">
        <w:t>aveli.ainsalu@siseministeerium.ee</w:t>
      </w:r>
      <w:r w:rsidR="00C13D97" w:rsidRPr="00E34E2B">
        <w:fldChar w:fldCharType="end"/>
      </w:r>
      <w:r w:rsidR="00274666" w:rsidRPr="00E34E2B">
        <w:t>.</w:t>
      </w:r>
    </w:p>
    <w:p w14:paraId="2038E9DF" w14:textId="77777777" w:rsidR="00274666" w:rsidRPr="00274666" w:rsidRDefault="00274666" w:rsidP="005C5D9E">
      <w:pPr>
        <w:tabs>
          <w:tab w:val="left" w:pos="284"/>
        </w:tabs>
        <w:autoSpaceDE w:val="0"/>
        <w:autoSpaceDN w:val="0"/>
        <w:adjustRightInd w:val="0"/>
        <w:spacing w:line="240" w:lineRule="auto"/>
        <w:ind w:left="426" w:hanging="426"/>
        <w:rPr>
          <w:color w:val="C0504D"/>
        </w:rPr>
      </w:pPr>
      <w:r w:rsidRPr="00274666">
        <w:t>4.2.</w:t>
      </w:r>
      <w:r w:rsidR="006470C1">
        <w:rPr>
          <w:color w:val="C0504D"/>
        </w:rPr>
        <w:tab/>
      </w:r>
      <w:r w:rsidR="001416A6">
        <w:t xml:space="preserve">Toetuse andja kontaktisik on lepingus </w:t>
      </w:r>
      <w:r w:rsidRPr="00274666">
        <w:t>sätestatud aruandluse ja tegevuse tulemuslikkuse hindamisega seotud õiguste ja kohustuste vahetu teostaja.</w:t>
      </w:r>
    </w:p>
    <w:p w14:paraId="2038E9E0" w14:textId="5A46B092" w:rsidR="00274666" w:rsidRPr="00274666" w:rsidRDefault="006470C1" w:rsidP="005C5D9E">
      <w:pPr>
        <w:tabs>
          <w:tab w:val="left" w:pos="284"/>
        </w:tabs>
        <w:autoSpaceDE w:val="0"/>
        <w:autoSpaceDN w:val="0"/>
        <w:adjustRightInd w:val="0"/>
        <w:spacing w:line="240" w:lineRule="auto"/>
        <w:ind w:left="426" w:hanging="426"/>
        <w:rPr>
          <w:color w:val="C0504D"/>
        </w:rPr>
      </w:pPr>
      <w:r>
        <w:lastRenderedPageBreak/>
        <w:t>4.3</w:t>
      </w:r>
      <w:r w:rsidRPr="003A5333">
        <w:t>.</w:t>
      </w:r>
      <w:r w:rsidRPr="003A5333">
        <w:tab/>
      </w:r>
      <w:r w:rsidR="001416A6" w:rsidRPr="003A5333">
        <w:t>Toetuse saaja kontaktisik l</w:t>
      </w:r>
      <w:r w:rsidR="00274666" w:rsidRPr="003A5333">
        <w:t>epingu täitmisel on</w:t>
      </w:r>
      <w:r w:rsidR="003A5333" w:rsidRPr="003A5333">
        <w:t xml:space="preserve"> Krista Habakukk</w:t>
      </w:r>
      <w:r w:rsidR="00AF177D" w:rsidRPr="003A5333">
        <w:rPr>
          <w:iCs/>
        </w:rPr>
        <w:t>,</w:t>
      </w:r>
      <w:r w:rsidR="00274666" w:rsidRPr="003A5333">
        <w:t xml:space="preserve"> </w:t>
      </w:r>
      <w:r w:rsidR="00274666" w:rsidRPr="003A5333">
        <w:rPr>
          <w:iCs/>
        </w:rPr>
        <w:t>telefon</w:t>
      </w:r>
      <w:r w:rsidR="003A5333" w:rsidRPr="003A5333">
        <w:rPr>
          <w:rFonts w:ascii="Montserrat" w:hAnsi="Montserrat" w:cs="Segoe UI"/>
        </w:rPr>
        <w:t xml:space="preserve"> 5553 3990</w:t>
      </w:r>
      <w:r w:rsidR="003A5333" w:rsidRPr="003A5333">
        <w:rPr>
          <w:iCs/>
        </w:rPr>
        <w:t xml:space="preserve"> </w:t>
      </w:r>
      <w:r w:rsidR="00274666" w:rsidRPr="003A5333">
        <w:t>, e-post</w:t>
      </w:r>
      <w:r w:rsidR="003A5333" w:rsidRPr="003A5333">
        <w:t xml:space="preserve"> kodukant@kodukant.ee</w:t>
      </w:r>
      <w:r w:rsidR="00274666" w:rsidRPr="003A5333">
        <w:t>.</w:t>
      </w:r>
    </w:p>
    <w:p w14:paraId="2038E9E1" w14:textId="77777777" w:rsidR="00274666" w:rsidRPr="00274666" w:rsidRDefault="00274666" w:rsidP="005C5D9E">
      <w:pPr>
        <w:autoSpaceDE w:val="0"/>
        <w:autoSpaceDN w:val="0"/>
        <w:adjustRightInd w:val="0"/>
        <w:spacing w:line="240" w:lineRule="auto"/>
        <w:rPr>
          <w:b/>
          <w:bCs/>
        </w:rPr>
      </w:pPr>
    </w:p>
    <w:p w14:paraId="2038E9E2" w14:textId="77777777" w:rsidR="00274666" w:rsidRPr="00274666" w:rsidRDefault="00274666" w:rsidP="005C5D9E">
      <w:pPr>
        <w:autoSpaceDE w:val="0"/>
        <w:autoSpaceDN w:val="0"/>
        <w:adjustRightInd w:val="0"/>
        <w:spacing w:line="240" w:lineRule="auto"/>
        <w:ind w:left="426" w:hanging="426"/>
        <w:rPr>
          <w:b/>
          <w:bCs/>
        </w:rPr>
      </w:pPr>
      <w:r w:rsidRPr="00274666">
        <w:rPr>
          <w:b/>
          <w:bCs/>
        </w:rPr>
        <w:t>5.</w:t>
      </w:r>
      <w:r w:rsidR="00FC6D3F">
        <w:rPr>
          <w:b/>
          <w:bCs/>
        </w:rPr>
        <w:tab/>
      </w:r>
      <w:r w:rsidRPr="00274666">
        <w:rPr>
          <w:b/>
          <w:bCs/>
        </w:rPr>
        <w:t>Lepingu dokumendid</w:t>
      </w:r>
    </w:p>
    <w:p w14:paraId="2038E9E3" w14:textId="3A3EBB3B" w:rsidR="00274666" w:rsidRDefault="006470C1" w:rsidP="005C5D9E">
      <w:pPr>
        <w:autoSpaceDE w:val="0"/>
        <w:autoSpaceDN w:val="0"/>
        <w:adjustRightInd w:val="0"/>
        <w:spacing w:line="240" w:lineRule="auto"/>
        <w:ind w:left="426" w:hanging="426"/>
      </w:pPr>
      <w:r>
        <w:t>5.1.</w:t>
      </w:r>
      <w:r>
        <w:tab/>
      </w:r>
      <w:r w:rsidR="00274666" w:rsidRPr="00274666">
        <w:t>Lepingu lahutamatud dokumendid on:</w:t>
      </w:r>
    </w:p>
    <w:p w14:paraId="3A0FF4CB" w14:textId="03960DB6" w:rsidR="000B277E" w:rsidRDefault="000B277E" w:rsidP="000B277E">
      <w:pPr>
        <w:pStyle w:val="ListParagraph"/>
        <w:numPr>
          <w:ilvl w:val="2"/>
          <w:numId w:val="10"/>
        </w:numPr>
        <w:autoSpaceDE w:val="0"/>
        <w:autoSpaceDN w:val="0"/>
        <w:adjustRightInd w:val="0"/>
        <w:spacing w:line="240" w:lineRule="auto"/>
        <w:rPr>
          <w:iCs/>
        </w:rPr>
      </w:pPr>
      <w:r w:rsidRPr="000B277E">
        <w:rPr>
          <w:iCs/>
        </w:rPr>
        <w:t>Lisa 1 – Taotlus riigieelarvelise toetuse taotlemiseks;</w:t>
      </w:r>
    </w:p>
    <w:p w14:paraId="112EDEA6" w14:textId="79FE8DA8" w:rsidR="000B277E" w:rsidRDefault="000B277E" w:rsidP="000B277E">
      <w:pPr>
        <w:pStyle w:val="ListParagraph"/>
        <w:numPr>
          <w:ilvl w:val="2"/>
          <w:numId w:val="10"/>
        </w:numPr>
        <w:autoSpaceDE w:val="0"/>
        <w:autoSpaceDN w:val="0"/>
        <w:adjustRightInd w:val="0"/>
        <w:spacing w:line="240" w:lineRule="auto"/>
        <w:rPr>
          <w:iCs/>
        </w:rPr>
      </w:pPr>
      <w:r w:rsidRPr="000B277E">
        <w:rPr>
          <w:iCs/>
        </w:rPr>
        <w:t>Lisa 2 – Toetuse kasutamise finantsaruande vorm;</w:t>
      </w:r>
    </w:p>
    <w:p w14:paraId="13A19CFB" w14:textId="4FAF4849" w:rsidR="000B277E" w:rsidRPr="000B277E" w:rsidRDefault="000B277E" w:rsidP="000B277E">
      <w:pPr>
        <w:pStyle w:val="ListParagraph"/>
        <w:numPr>
          <w:ilvl w:val="2"/>
          <w:numId w:val="10"/>
        </w:numPr>
        <w:autoSpaceDE w:val="0"/>
        <w:autoSpaceDN w:val="0"/>
        <w:adjustRightInd w:val="0"/>
        <w:spacing w:line="240" w:lineRule="auto"/>
        <w:rPr>
          <w:iCs/>
        </w:rPr>
      </w:pPr>
      <w:r w:rsidRPr="000B277E">
        <w:rPr>
          <w:iCs/>
        </w:rPr>
        <w:t>Lisa 3 – Toetuse kasutamise tegevus- ja tulemusaruande vorm.</w:t>
      </w:r>
    </w:p>
    <w:p w14:paraId="2038E9E6" w14:textId="3BE72DF0" w:rsidR="00274666" w:rsidRPr="00274666" w:rsidRDefault="006470C1" w:rsidP="005C5D9E">
      <w:pPr>
        <w:autoSpaceDE w:val="0"/>
        <w:autoSpaceDN w:val="0"/>
        <w:adjustRightInd w:val="0"/>
        <w:spacing w:line="240" w:lineRule="auto"/>
        <w:ind w:left="426" w:hanging="426"/>
        <w:rPr>
          <w:iCs/>
        </w:rPr>
      </w:pPr>
      <w:r>
        <w:rPr>
          <w:iCs/>
        </w:rPr>
        <w:t>5.2.</w:t>
      </w:r>
      <w:r>
        <w:rPr>
          <w:iCs/>
        </w:rPr>
        <w:tab/>
      </w:r>
      <w:r w:rsidR="00274666" w:rsidRPr="00274666">
        <w:rPr>
          <w:iCs/>
        </w:rPr>
        <w:t>Lepingu dokumentide prioriteetsus on järgmine: I. Eritin</w:t>
      </w:r>
      <w:r w:rsidR="00852D85">
        <w:rPr>
          <w:iCs/>
        </w:rPr>
        <w:t>gimused, II. Lepingu lisad, III </w:t>
      </w:r>
      <w:r w:rsidR="00274666" w:rsidRPr="00274666">
        <w:rPr>
          <w:iCs/>
        </w:rPr>
        <w:t>Üldtingimused. Vastuolude korral prevaleerib prioriteetsem dokument.</w:t>
      </w:r>
    </w:p>
    <w:p w14:paraId="2038E9E7" w14:textId="77777777" w:rsidR="00274666" w:rsidRPr="00274666" w:rsidRDefault="006470C1" w:rsidP="005C5D9E">
      <w:pPr>
        <w:autoSpaceDE w:val="0"/>
        <w:autoSpaceDN w:val="0"/>
        <w:adjustRightInd w:val="0"/>
        <w:spacing w:line="240" w:lineRule="auto"/>
        <w:ind w:left="426" w:hanging="426"/>
        <w:rPr>
          <w:iCs/>
        </w:rPr>
      </w:pPr>
      <w:r>
        <w:rPr>
          <w:iCs/>
        </w:rPr>
        <w:t>5.3.</w:t>
      </w:r>
      <w:r>
        <w:rPr>
          <w:iCs/>
        </w:rPr>
        <w:tab/>
      </w:r>
      <w:r w:rsidR="00274666" w:rsidRPr="00274666">
        <w:rPr>
          <w:iCs/>
        </w:rPr>
        <w:t>Toetuse</w:t>
      </w:r>
      <w:r w:rsidR="001416A6">
        <w:rPr>
          <w:iCs/>
        </w:rPr>
        <w:t xml:space="preserve"> saaja on teadlik, et käesolev l</w:t>
      </w:r>
      <w:r w:rsidR="00274666" w:rsidRPr="00274666">
        <w:rPr>
          <w:iCs/>
        </w:rPr>
        <w:t xml:space="preserve">eping on avalik, </w:t>
      </w:r>
      <w:r w:rsidR="006F123E" w:rsidRPr="006F123E">
        <w:rPr>
          <w:iCs/>
        </w:rPr>
        <w:t>v.a osades, mis on avaliku teabe seadusest tulenevatel alustel tunnistatud asutusesiseseks kasutamiseks.</w:t>
      </w:r>
    </w:p>
    <w:p w14:paraId="2038E9E8" w14:textId="77777777" w:rsidR="00274666" w:rsidRPr="00274666" w:rsidRDefault="00274666" w:rsidP="005C5D9E">
      <w:pPr>
        <w:autoSpaceDE w:val="0"/>
        <w:autoSpaceDN w:val="0"/>
        <w:adjustRightInd w:val="0"/>
        <w:spacing w:line="240" w:lineRule="auto"/>
        <w:rPr>
          <w:iCs/>
        </w:rPr>
      </w:pPr>
    </w:p>
    <w:p w14:paraId="2038E9E9" w14:textId="77777777" w:rsidR="00274666" w:rsidRPr="00274666" w:rsidRDefault="00FC6D3F" w:rsidP="005C5D9E">
      <w:pPr>
        <w:autoSpaceDE w:val="0"/>
        <w:autoSpaceDN w:val="0"/>
        <w:adjustRightInd w:val="0"/>
        <w:spacing w:line="240" w:lineRule="auto"/>
        <w:ind w:left="426" w:hanging="426"/>
        <w:rPr>
          <w:b/>
          <w:iCs/>
        </w:rPr>
      </w:pPr>
      <w:r>
        <w:rPr>
          <w:b/>
          <w:iCs/>
        </w:rPr>
        <w:t>6.</w:t>
      </w:r>
      <w:r>
        <w:rPr>
          <w:b/>
          <w:iCs/>
        </w:rPr>
        <w:tab/>
      </w:r>
      <w:r w:rsidR="00274666" w:rsidRPr="00274666">
        <w:rPr>
          <w:b/>
          <w:iCs/>
        </w:rPr>
        <w:t>Lepingu kehtivus</w:t>
      </w:r>
    </w:p>
    <w:p w14:paraId="2038E9EA" w14:textId="326FB46A" w:rsidR="00274666" w:rsidRPr="00E34E2B" w:rsidRDefault="006470C1" w:rsidP="005C5D9E">
      <w:pPr>
        <w:autoSpaceDE w:val="0"/>
        <w:autoSpaceDN w:val="0"/>
        <w:adjustRightInd w:val="0"/>
        <w:spacing w:line="240" w:lineRule="auto"/>
        <w:ind w:left="426" w:hanging="426"/>
        <w:rPr>
          <w:iCs/>
        </w:rPr>
      </w:pPr>
      <w:r>
        <w:rPr>
          <w:iCs/>
        </w:rPr>
        <w:t>6.1.</w:t>
      </w:r>
      <w:r>
        <w:rPr>
          <w:iCs/>
        </w:rPr>
        <w:tab/>
      </w:r>
      <w:r w:rsidR="001416A6" w:rsidRPr="00E34E2B">
        <w:t>Leping jõustub lepingu allakirjutamisel mõlema poole poolt ja kehtib kuni p</w:t>
      </w:r>
      <w:r w:rsidR="00274666" w:rsidRPr="00E34E2B">
        <w:t>oolte lepingujärgsete kohustuste nõuetekohase täitmiseni. L</w:t>
      </w:r>
      <w:r w:rsidR="00F17392" w:rsidRPr="00E34E2B">
        <w:t>epingulised tegevused loetakse l</w:t>
      </w:r>
      <w:r w:rsidR="00274666" w:rsidRPr="00E34E2B">
        <w:t>epinguga kooskõlas olevaks alates</w:t>
      </w:r>
      <w:r w:rsidR="004A3DBD" w:rsidRPr="00E34E2B">
        <w:t xml:space="preserve"> </w:t>
      </w:r>
      <w:r w:rsidR="00E34E2B" w:rsidRPr="00E34E2B">
        <w:t>01.01.2018</w:t>
      </w:r>
      <w:r w:rsidR="004A3DBD" w:rsidRPr="00E34E2B">
        <w:t>.</w:t>
      </w:r>
    </w:p>
    <w:p w14:paraId="2038E9EB" w14:textId="77777777" w:rsidR="00274666" w:rsidRPr="00E34E2B" w:rsidRDefault="006470C1" w:rsidP="005C5D9E">
      <w:pPr>
        <w:autoSpaceDE w:val="0"/>
        <w:autoSpaceDN w:val="0"/>
        <w:adjustRightInd w:val="0"/>
        <w:spacing w:line="240" w:lineRule="auto"/>
        <w:ind w:left="426" w:hanging="426"/>
        <w:rPr>
          <w:iCs/>
        </w:rPr>
      </w:pPr>
      <w:r w:rsidRPr="00E34E2B">
        <w:rPr>
          <w:iCs/>
        </w:rPr>
        <w:t>6.2.</w:t>
      </w:r>
      <w:r w:rsidRPr="00E34E2B">
        <w:rPr>
          <w:iCs/>
        </w:rPr>
        <w:tab/>
      </w:r>
      <w:r w:rsidR="00274666" w:rsidRPr="00E34E2B">
        <w:rPr>
          <w:iCs/>
        </w:rPr>
        <w:t>Leping on allkirjastatud digitaalselt.</w:t>
      </w:r>
    </w:p>
    <w:p w14:paraId="2038E9EC" w14:textId="77777777" w:rsidR="00274666" w:rsidRPr="00274666" w:rsidRDefault="00274666" w:rsidP="005C5D9E">
      <w:pPr>
        <w:autoSpaceDE w:val="0"/>
        <w:autoSpaceDN w:val="0"/>
        <w:adjustRightInd w:val="0"/>
        <w:spacing w:line="240" w:lineRule="auto"/>
        <w:rPr>
          <w:iCs/>
        </w:rPr>
      </w:pPr>
    </w:p>
    <w:p w14:paraId="2038E9ED" w14:textId="524FF98F" w:rsidR="001416A6" w:rsidRDefault="00274666" w:rsidP="005C5D9E">
      <w:pPr>
        <w:autoSpaceDE w:val="0"/>
        <w:autoSpaceDN w:val="0"/>
        <w:adjustRightInd w:val="0"/>
        <w:spacing w:line="240" w:lineRule="auto"/>
        <w:ind w:left="426" w:hanging="426"/>
        <w:rPr>
          <w:color w:val="4F81BD" w:themeColor="accent1"/>
        </w:rPr>
      </w:pPr>
      <w:r w:rsidRPr="00274666">
        <w:rPr>
          <w:b/>
          <w:iCs/>
        </w:rPr>
        <w:t>7.</w:t>
      </w:r>
      <w:r w:rsidR="00FC6D3F">
        <w:rPr>
          <w:iCs/>
        </w:rPr>
        <w:tab/>
      </w:r>
      <w:r w:rsidRPr="00274666">
        <w:rPr>
          <w:b/>
          <w:bCs/>
        </w:rPr>
        <w:t>Erisätted</w:t>
      </w:r>
      <w:r w:rsidRPr="00AF177D">
        <w:rPr>
          <w:bCs/>
          <w:color w:val="4F81BD" w:themeColor="accent1"/>
        </w:rPr>
        <w:t>:</w:t>
      </w:r>
      <w:r w:rsidR="00F94214" w:rsidRPr="00AF177D">
        <w:rPr>
          <w:color w:val="4F81BD" w:themeColor="accent1"/>
        </w:rPr>
        <w:t xml:space="preserve"> </w:t>
      </w:r>
    </w:p>
    <w:p w14:paraId="2038E9EE" w14:textId="4E4355AD" w:rsidR="00F17392" w:rsidRDefault="001416A6" w:rsidP="005C5D9E">
      <w:pPr>
        <w:autoSpaceDE w:val="0"/>
        <w:autoSpaceDN w:val="0"/>
        <w:adjustRightInd w:val="0"/>
        <w:spacing w:line="240" w:lineRule="auto"/>
        <w:ind w:left="426" w:hanging="426"/>
      </w:pPr>
      <w:r w:rsidRPr="00F17392">
        <w:t>7.1</w:t>
      </w:r>
      <w:r w:rsidR="006470C1">
        <w:rPr>
          <w:color w:val="4F81BD" w:themeColor="accent1"/>
        </w:rPr>
        <w:tab/>
      </w:r>
      <w:r w:rsidR="00274666" w:rsidRPr="00F94214">
        <w:t>Toe</w:t>
      </w:r>
      <w:r>
        <w:t>tuse saajal on kooskõlastatult t</w:t>
      </w:r>
      <w:r w:rsidR="00274666" w:rsidRPr="00F94214">
        <w:t xml:space="preserve">oetuse andja kontaktisikuga õigus suurendada või </w:t>
      </w:r>
      <w:r w:rsidR="00AF177D">
        <w:t xml:space="preserve">vähendada </w:t>
      </w:r>
      <w:r w:rsidR="00106391">
        <w:t>l</w:t>
      </w:r>
      <w:r w:rsidR="00AF177D">
        <w:t>isas</w:t>
      </w:r>
      <w:r w:rsidR="00AF177D" w:rsidRPr="00354B7B">
        <w:t xml:space="preserve"> </w:t>
      </w:r>
      <w:r w:rsidR="00354B7B" w:rsidRPr="00354B7B">
        <w:t>1</w:t>
      </w:r>
      <w:r w:rsidR="00354B7B">
        <w:t xml:space="preserve"> </w:t>
      </w:r>
      <w:r w:rsidR="00274666" w:rsidRPr="00F94214">
        <w:t>olevaid summasid eelarveartiklite vahel, mu</w:t>
      </w:r>
      <w:r>
        <w:t>utmata l</w:t>
      </w:r>
      <w:r w:rsidR="00F94214" w:rsidRPr="00F94214">
        <w:t>epingu kogumaksumust</w:t>
      </w:r>
      <w:r w:rsidR="00F17392">
        <w:t>.</w:t>
      </w:r>
      <w:r w:rsidR="00B27829">
        <w:t xml:space="preserve"> </w:t>
      </w:r>
    </w:p>
    <w:p w14:paraId="2038E9EF" w14:textId="2EBE26B5" w:rsidR="00274666" w:rsidRPr="00274666" w:rsidRDefault="006470C1" w:rsidP="005C5D9E">
      <w:pPr>
        <w:tabs>
          <w:tab w:val="left" w:pos="426"/>
        </w:tabs>
        <w:autoSpaceDE w:val="0"/>
        <w:autoSpaceDN w:val="0"/>
        <w:adjustRightInd w:val="0"/>
        <w:spacing w:line="240" w:lineRule="auto"/>
        <w:ind w:left="426" w:hanging="426"/>
        <w:rPr>
          <w:color w:val="548DD4"/>
        </w:rPr>
      </w:pPr>
      <w:r>
        <w:t>7.2</w:t>
      </w:r>
      <w:r>
        <w:tab/>
      </w:r>
      <w:r w:rsidR="00575B2B" w:rsidRPr="00575B2B">
        <w:t>Toetus</w:t>
      </w:r>
      <w:r w:rsidR="00F17392">
        <w:t>e saaja on kohustatud kasutama t</w:t>
      </w:r>
      <w:r w:rsidR="00575B2B" w:rsidRPr="00575B2B">
        <w:t>oetuse kasutamise periood</w:t>
      </w:r>
      <w:r w:rsidR="00951A99">
        <w:t xml:space="preserve">il välja töötatud infokandjatel </w:t>
      </w:r>
      <w:r w:rsidR="00575B2B" w:rsidRPr="00575B2B">
        <w:t xml:space="preserve">(veebilehtedel, </w:t>
      </w:r>
      <w:r w:rsidR="00951A99">
        <w:t xml:space="preserve">trükistel, esitlusmaterjalidel) </w:t>
      </w:r>
      <w:r w:rsidR="00575B2B" w:rsidRPr="00575B2B">
        <w:t>ning läbiv</w:t>
      </w:r>
      <w:r w:rsidR="00575B2B">
        <w:t>iidavate tegevuste esitlemisel S</w:t>
      </w:r>
      <w:r w:rsidR="00575B2B" w:rsidRPr="00575B2B">
        <w:t>ise</w:t>
      </w:r>
      <w:r w:rsidR="00951A99">
        <w:t>ministeeriumi logo või viidet „P</w:t>
      </w:r>
      <w:r w:rsidR="00575B2B" w:rsidRPr="00575B2B">
        <w:t>rojekti</w:t>
      </w:r>
      <w:r w:rsidR="00575B2B">
        <w:t>/tegevust</w:t>
      </w:r>
      <w:r w:rsidR="00951A99">
        <w:t xml:space="preserve"> rahastab S</w:t>
      </w:r>
      <w:r w:rsidR="00575B2B" w:rsidRPr="00575B2B">
        <w:t>iseministeeriu</w:t>
      </w:r>
      <w:r w:rsidR="00575B2B">
        <w:t xml:space="preserve">m“. Enne infokandjate trükki või </w:t>
      </w:r>
      <w:r w:rsidR="00575B2B" w:rsidRPr="00575B2B">
        <w:t xml:space="preserve">avalikustamist </w:t>
      </w:r>
      <w:r w:rsidR="00F17392">
        <w:t>on t</w:t>
      </w:r>
      <w:r w:rsidR="00FE1111">
        <w:t>oetuse saaja</w:t>
      </w:r>
      <w:r w:rsidR="00575B2B">
        <w:t xml:space="preserve"> kohustatud Siseministeeriumi </w:t>
      </w:r>
      <w:r w:rsidR="00951A99">
        <w:t xml:space="preserve">logo kasutuskohad ja kujunduse </w:t>
      </w:r>
      <w:r w:rsidR="00575B2B" w:rsidRPr="00575B2B">
        <w:t xml:space="preserve">eelnevalt </w:t>
      </w:r>
      <w:r w:rsidR="00F17392">
        <w:t>t</w:t>
      </w:r>
      <w:r w:rsidR="00FE1111">
        <w:t>oetuse andja</w:t>
      </w:r>
      <w:r w:rsidR="00575B2B">
        <w:t xml:space="preserve"> kontaktisikuga kooskõlastama</w:t>
      </w:r>
      <w:r w:rsidR="00F94214">
        <w:rPr>
          <w:color w:val="548DD4"/>
        </w:rPr>
        <w:t>.</w:t>
      </w:r>
    </w:p>
    <w:p w14:paraId="2038E9F0" w14:textId="77777777" w:rsidR="00274666" w:rsidRPr="00274666" w:rsidRDefault="00274666" w:rsidP="005C5D9E">
      <w:pPr>
        <w:autoSpaceDE w:val="0"/>
        <w:autoSpaceDN w:val="0"/>
        <w:adjustRightInd w:val="0"/>
        <w:spacing w:line="240" w:lineRule="auto"/>
        <w:rPr>
          <w:iCs/>
        </w:rPr>
      </w:pPr>
    </w:p>
    <w:p w14:paraId="2038E9F1" w14:textId="77777777" w:rsidR="00274666" w:rsidRPr="00274666" w:rsidRDefault="00FC6D3F" w:rsidP="005C5D9E">
      <w:pPr>
        <w:autoSpaceDE w:val="0"/>
        <w:autoSpaceDN w:val="0"/>
        <w:adjustRightInd w:val="0"/>
        <w:spacing w:line="240" w:lineRule="auto"/>
        <w:ind w:left="426" w:hanging="426"/>
        <w:rPr>
          <w:b/>
          <w:iCs/>
        </w:rPr>
      </w:pPr>
      <w:r>
        <w:rPr>
          <w:b/>
          <w:iCs/>
        </w:rPr>
        <w:t>8.</w:t>
      </w:r>
      <w:r>
        <w:rPr>
          <w:b/>
          <w:iCs/>
        </w:rPr>
        <w:tab/>
      </w:r>
      <w:r w:rsidR="00274666" w:rsidRPr="00274666">
        <w:rPr>
          <w:b/>
          <w:iCs/>
        </w:rPr>
        <w:t>Poolte allkirjad ja rekvisiidid:</w:t>
      </w:r>
    </w:p>
    <w:p w14:paraId="2038E9F2" w14:textId="77777777" w:rsidR="004A3DBD" w:rsidRDefault="004A3DBD" w:rsidP="005C5D9E">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0"/>
        <w:gridCol w:w="4621"/>
      </w:tblGrid>
      <w:tr w:rsidR="004A3DBD" w14:paraId="2038EA0D" w14:textId="77777777" w:rsidTr="00681B1F">
        <w:tc>
          <w:tcPr>
            <w:tcW w:w="4551" w:type="dxa"/>
          </w:tcPr>
          <w:p w14:paraId="2038E9F3" w14:textId="77777777" w:rsidR="004A3DBD" w:rsidRDefault="004A3DBD" w:rsidP="005C5D9E">
            <w:pPr>
              <w:spacing w:line="240" w:lineRule="auto"/>
            </w:pPr>
            <w:r w:rsidRPr="00274666">
              <w:t>Toetuse andja</w:t>
            </w:r>
          </w:p>
          <w:p w14:paraId="2038E9F4" w14:textId="77777777" w:rsidR="004A3DBD" w:rsidRDefault="004A3DBD" w:rsidP="005C5D9E">
            <w:pPr>
              <w:spacing w:line="240" w:lineRule="auto"/>
            </w:pPr>
          </w:p>
          <w:p w14:paraId="2038E9F5" w14:textId="77777777" w:rsidR="004A3DBD" w:rsidRDefault="004A3DBD" w:rsidP="005C5D9E">
            <w:pPr>
              <w:spacing w:line="240" w:lineRule="auto"/>
              <w:rPr>
                <w:i/>
                <w:color w:val="808080" w:themeColor="background1" w:themeShade="80"/>
              </w:rPr>
            </w:pPr>
            <w:r w:rsidRPr="004A3DBD">
              <w:rPr>
                <w:color w:val="808080" w:themeColor="background1" w:themeShade="80"/>
              </w:rPr>
              <w:t>(</w:t>
            </w:r>
            <w:r w:rsidRPr="004A3DBD">
              <w:rPr>
                <w:i/>
                <w:color w:val="808080" w:themeColor="background1" w:themeShade="80"/>
              </w:rPr>
              <w:t>allkirjastatud digitaalsel)</w:t>
            </w:r>
          </w:p>
          <w:p w14:paraId="2038E9F6" w14:textId="77777777" w:rsidR="004A3DBD" w:rsidRDefault="004A3DBD" w:rsidP="005C5D9E">
            <w:pPr>
              <w:spacing w:line="240" w:lineRule="auto"/>
              <w:rPr>
                <w:i/>
                <w:color w:val="808080" w:themeColor="background1" w:themeShade="80"/>
              </w:rPr>
            </w:pPr>
          </w:p>
          <w:p w14:paraId="3951990F" w14:textId="0F92E9A0" w:rsidR="00C26546" w:rsidRPr="00C26546" w:rsidRDefault="00C26546" w:rsidP="005C5D9E">
            <w:pPr>
              <w:spacing w:line="240" w:lineRule="auto"/>
            </w:pPr>
            <w:r w:rsidRPr="00C26546">
              <w:t>Ruth Annus</w:t>
            </w:r>
          </w:p>
          <w:p w14:paraId="2038E9F8" w14:textId="77777777" w:rsidR="00106391" w:rsidRDefault="00106391" w:rsidP="005C5D9E">
            <w:pPr>
              <w:spacing w:line="240" w:lineRule="auto"/>
            </w:pPr>
          </w:p>
          <w:p w14:paraId="2038E9F9" w14:textId="77777777" w:rsidR="004A3DBD" w:rsidRDefault="004A3DBD" w:rsidP="005C5D9E">
            <w:pPr>
              <w:spacing w:line="240" w:lineRule="auto"/>
              <w:rPr>
                <w:i/>
                <w:color w:val="808080" w:themeColor="background1" w:themeShade="80"/>
              </w:rPr>
            </w:pPr>
            <w:r w:rsidRPr="00274666">
              <w:t>Siseministeerium</w:t>
            </w:r>
            <w:r w:rsidRPr="00274666">
              <w:tab/>
            </w:r>
          </w:p>
          <w:p w14:paraId="2038E9FA" w14:textId="77777777" w:rsidR="004A3DBD" w:rsidRDefault="004A3DBD" w:rsidP="005C5D9E">
            <w:pPr>
              <w:spacing w:line="240" w:lineRule="auto"/>
              <w:rPr>
                <w:i/>
                <w:color w:val="808080" w:themeColor="background1" w:themeShade="80"/>
              </w:rPr>
            </w:pPr>
            <w:r w:rsidRPr="00274666">
              <w:rPr>
                <w:color w:val="000000"/>
              </w:rPr>
              <w:t>Pikk 61, Tallinn 15065</w:t>
            </w:r>
          </w:p>
          <w:p w14:paraId="2038E9FB" w14:textId="77777777" w:rsidR="004A3DBD" w:rsidRDefault="004A3DBD" w:rsidP="005C5D9E">
            <w:pPr>
              <w:spacing w:line="240" w:lineRule="auto"/>
              <w:rPr>
                <w:i/>
                <w:color w:val="808080" w:themeColor="background1" w:themeShade="80"/>
              </w:rPr>
            </w:pPr>
            <w:r w:rsidRPr="00274666">
              <w:rPr>
                <w:color w:val="000000"/>
              </w:rPr>
              <w:t>Telefon 612</w:t>
            </w:r>
            <w:r w:rsidR="00106391">
              <w:rPr>
                <w:color w:val="000000"/>
              </w:rPr>
              <w:t xml:space="preserve"> </w:t>
            </w:r>
            <w:r w:rsidRPr="00274666">
              <w:rPr>
                <w:color w:val="000000"/>
              </w:rPr>
              <w:t>5008</w:t>
            </w:r>
          </w:p>
          <w:p w14:paraId="2038E9FC" w14:textId="04E3291A" w:rsidR="004A3DBD" w:rsidRDefault="004A3DBD" w:rsidP="005C5D9E">
            <w:pPr>
              <w:spacing w:line="240" w:lineRule="auto"/>
              <w:rPr>
                <w:color w:val="000000"/>
              </w:rPr>
            </w:pPr>
            <w:r w:rsidRPr="00274666">
              <w:rPr>
                <w:color w:val="000000"/>
              </w:rPr>
              <w:t>E-post:</w:t>
            </w:r>
            <w:r w:rsidRPr="00274666">
              <w:rPr>
                <w:color w:val="000000"/>
              </w:rPr>
              <w:tab/>
              <w:t xml:space="preserve"> </w:t>
            </w:r>
            <w:r w:rsidR="003A5333" w:rsidRPr="008F01B4">
              <w:t>info@siseministeerium.ee</w:t>
            </w:r>
          </w:p>
          <w:p w14:paraId="2038E9FD" w14:textId="77777777" w:rsidR="00F17392" w:rsidRDefault="004A3DBD" w:rsidP="005C5D9E">
            <w:pPr>
              <w:spacing w:line="240" w:lineRule="auto"/>
            </w:pPr>
            <w:r w:rsidRPr="00274666">
              <w:rPr>
                <w:color w:val="000000"/>
              </w:rPr>
              <w:t>a/</w:t>
            </w:r>
            <w:r w:rsidRPr="00274666">
              <w:t>a</w:t>
            </w:r>
            <w:r w:rsidRPr="00E65A24">
              <w:t xml:space="preserve"> EE891010220034796011</w:t>
            </w:r>
            <w:r w:rsidRPr="00274666">
              <w:t xml:space="preserve">, SEB, </w:t>
            </w:r>
          </w:p>
          <w:p w14:paraId="2038E9FE" w14:textId="77777777" w:rsidR="004A3DBD" w:rsidRDefault="004A3DBD" w:rsidP="005C5D9E">
            <w:pPr>
              <w:spacing w:line="240" w:lineRule="auto"/>
              <w:rPr>
                <w:color w:val="000000"/>
              </w:rPr>
            </w:pPr>
            <w:r w:rsidRPr="00274666">
              <w:t>Viitenumber:</w:t>
            </w:r>
            <w:r>
              <w:t xml:space="preserve"> </w:t>
            </w:r>
            <w:r w:rsidRPr="00E65A24">
              <w:t>2800045849</w:t>
            </w:r>
          </w:p>
          <w:p w14:paraId="2038E9FF" w14:textId="77777777" w:rsidR="004A3DBD" w:rsidRDefault="004A3DBD" w:rsidP="005C5D9E">
            <w:pPr>
              <w:spacing w:line="240" w:lineRule="auto"/>
              <w:ind w:right="-426"/>
            </w:pPr>
            <w:r w:rsidRPr="00274666">
              <w:t>Saaja: Rahandusministeerium</w:t>
            </w:r>
          </w:p>
        </w:tc>
        <w:tc>
          <w:tcPr>
            <w:tcW w:w="4736" w:type="dxa"/>
          </w:tcPr>
          <w:p w14:paraId="2038EA00" w14:textId="77777777" w:rsidR="004A3DBD" w:rsidRPr="003A5333" w:rsidRDefault="004A3DBD" w:rsidP="005C5D9E">
            <w:pPr>
              <w:spacing w:line="240" w:lineRule="auto"/>
            </w:pPr>
            <w:r w:rsidRPr="003A5333">
              <w:t>Toetuse saaja</w:t>
            </w:r>
          </w:p>
          <w:p w14:paraId="2038EA01" w14:textId="77777777" w:rsidR="004A3DBD" w:rsidRPr="003A5333" w:rsidRDefault="004A3DBD" w:rsidP="005C5D9E">
            <w:pPr>
              <w:spacing w:line="240" w:lineRule="auto"/>
            </w:pPr>
          </w:p>
          <w:p w14:paraId="2038EA02" w14:textId="77777777" w:rsidR="004A3DBD" w:rsidRPr="003A5333" w:rsidRDefault="004A3DBD" w:rsidP="005C5D9E">
            <w:pPr>
              <w:spacing w:line="240" w:lineRule="auto"/>
              <w:rPr>
                <w:i/>
                <w:color w:val="808080" w:themeColor="background1" w:themeShade="80"/>
              </w:rPr>
            </w:pPr>
            <w:r w:rsidRPr="003A5333">
              <w:rPr>
                <w:i/>
                <w:color w:val="808080" w:themeColor="background1" w:themeShade="80"/>
              </w:rPr>
              <w:t>(allkirjastatud digitaalselt)</w:t>
            </w:r>
          </w:p>
          <w:p w14:paraId="2038EA03" w14:textId="77777777" w:rsidR="004A3DBD" w:rsidRPr="003A5333" w:rsidRDefault="004A3DBD" w:rsidP="005C5D9E">
            <w:pPr>
              <w:spacing w:line="240" w:lineRule="auto"/>
              <w:rPr>
                <w:i/>
                <w:color w:val="808080" w:themeColor="background1" w:themeShade="80"/>
              </w:rPr>
            </w:pPr>
          </w:p>
          <w:p w14:paraId="65456E4D" w14:textId="77777777" w:rsidR="008F7C1B" w:rsidRPr="003A5333" w:rsidRDefault="008F7C1B" w:rsidP="008F7C1B">
            <w:pPr>
              <w:spacing w:line="240" w:lineRule="auto"/>
            </w:pPr>
            <w:r w:rsidRPr="003A5333">
              <w:t>Krista Habakukk</w:t>
            </w:r>
          </w:p>
          <w:p w14:paraId="2038EA05" w14:textId="77777777" w:rsidR="00106391" w:rsidRPr="003A5333" w:rsidRDefault="00106391" w:rsidP="005C5D9E">
            <w:pPr>
              <w:spacing w:line="240" w:lineRule="auto"/>
              <w:rPr>
                <w:color w:val="4F81BD" w:themeColor="accent1"/>
              </w:rPr>
            </w:pPr>
          </w:p>
          <w:p w14:paraId="2F2736F9" w14:textId="77777777" w:rsidR="008F7C1B" w:rsidRPr="003A5333" w:rsidRDefault="008F7C1B" w:rsidP="008F7C1B">
            <w:pPr>
              <w:spacing w:line="240" w:lineRule="auto"/>
              <w:rPr>
                <w:rStyle w:val="Strong"/>
                <w:b w:val="0"/>
              </w:rPr>
            </w:pPr>
            <w:r w:rsidRPr="003A5333">
              <w:rPr>
                <w:rStyle w:val="Strong"/>
                <w:b w:val="0"/>
              </w:rPr>
              <w:t>MTÜ Eesti Külaliikumine Kodukant</w:t>
            </w:r>
          </w:p>
          <w:p w14:paraId="2038EA06" w14:textId="0E74CAEC" w:rsidR="009B1E0E" w:rsidRPr="003A5333" w:rsidRDefault="009B1E0E" w:rsidP="005C5D9E">
            <w:pPr>
              <w:spacing w:line="240" w:lineRule="auto"/>
              <w:rPr>
                <w:rStyle w:val="Strong"/>
                <w:b w:val="0"/>
                <w:color w:val="4F81BD" w:themeColor="accent1"/>
              </w:rPr>
            </w:pPr>
          </w:p>
          <w:p w14:paraId="2038EA07" w14:textId="228FBC3E" w:rsidR="004A3DBD" w:rsidRPr="003A5333" w:rsidRDefault="004A3DBD" w:rsidP="005C5D9E">
            <w:pPr>
              <w:spacing w:line="240" w:lineRule="auto"/>
              <w:rPr>
                <w:iCs/>
                <w:color w:val="4F81BD" w:themeColor="accent1"/>
              </w:rPr>
            </w:pPr>
            <w:r w:rsidRPr="003A5333">
              <w:rPr>
                <w:rStyle w:val="Strong"/>
                <w:b w:val="0"/>
              </w:rPr>
              <w:t>Reg. nr</w:t>
            </w:r>
            <w:r w:rsidRPr="003A5333">
              <w:rPr>
                <w:rStyle w:val="Strong"/>
                <w:b w:val="0"/>
                <w:color w:val="4F81BD" w:themeColor="accent1"/>
              </w:rPr>
              <w:t xml:space="preserve"> </w:t>
            </w:r>
            <w:r w:rsidR="008F7C1B" w:rsidRPr="003A5333">
              <w:rPr>
                <w:rStyle w:val="Strong"/>
                <w:b w:val="0"/>
              </w:rPr>
              <w:t>80036845</w:t>
            </w:r>
          </w:p>
          <w:p w14:paraId="2038EA08" w14:textId="7DA2D4C2" w:rsidR="004A3DBD" w:rsidRPr="003A5333" w:rsidRDefault="008F7C1B" w:rsidP="005C5D9E">
            <w:pPr>
              <w:spacing w:line="240" w:lineRule="auto"/>
              <w:rPr>
                <w:iCs/>
              </w:rPr>
            </w:pPr>
            <w:r w:rsidRPr="003A5333">
              <w:t>Sirge 2, Tallinn 10618</w:t>
            </w:r>
          </w:p>
          <w:p w14:paraId="2038EA09" w14:textId="47810E8F" w:rsidR="004A3DBD" w:rsidRPr="003A5333" w:rsidRDefault="004A3DBD" w:rsidP="005C5D9E">
            <w:pPr>
              <w:spacing w:line="240" w:lineRule="auto"/>
              <w:rPr>
                <w:iCs/>
                <w:color w:val="4F81BD" w:themeColor="accent1"/>
              </w:rPr>
            </w:pPr>
            <w:r w:rsidRPr="003A5333">
              <w:t>Telefon</w:t>
            </w:r>
            <w:r w:rsidR="003A5333" w:rsidRPr="003A5333">
              <w:rPr>
                <w:color w:val="4F81BD" w:themeColor="accent1"/>
              </w:rPr>
              <w:t xml:space="preserve"> </w:t>
            </w:r>
            <w:r w:rsidR="003A5333" w:rsidRPr="003A5333">
              <w:rPr>
                <w:rFonts w:ascii="Montserrat" w:hAnsi="Montserrat" w:cs="Segoe UI"/>
                <w:color w:val="593442"/>
              </w:rPr>
              <w:t>555 33 990</w:t>
            </w:r>
          </w:p>
          <w:p w14:paraId="2038EA0A" w14:textId="19876E76" w:rsidR="004A3DBD" w:rsidRPr="003A5333" w:rsidRDefault="004A3DBD" w:rsidP="005C5D9E">
            <w:pPr>
              <w:spacing w:line="240" w:lineRule="auto"/>
              <w:rPr>
                <w:iCs/>
                <w:color w:val="4F81BD" w:themeColor="accent1"/>
              </w:rPr>
            </w:pPr>
            <w:r w:rsidRPr="003A5333">
              <w:t>E-post:</w:t>
            </w:r>
            <w:r w:rsidRPr="003A5333">
              <w:rPr>
                <w:color w:val="4F81BD" w:themeColor="accent1"/>
              </w:rPr>
              <w:t xml:space="preserve"> </w:t>
            </w:r>
            <w:r w:rsidR="008F7C1B" w:rsidRPr="003A5333">
              <w:t>kodukant@kodukant.ee</w:t>
            </w:r>
            <w:r w:rsidR="008F7C1B" w:rsidRPr="003A5333">
              <w:rPr>
                <w:color w:val="4F81BD" w:themeColor="accent1"/>
              </w:rPr>
              <w:t xml:space="preserve"> </w:t>
            </w:r>
          </w:p>
          <w:p w14:paraId="2038EA0B" w14:textId="59F8918E" w:rsidR="004A3DBD" w:rsidRPr="003A5333" w:rsidRDefault="004A3DBD" w:rsidP="005C5D9E">
            <w:pPr>
              <w:spacing w:line="240" w:lineRule="auto"/>
              <w:rPr>
                <w:color w:val="4F81BD" w:themeColor="accent1"/>
              </w:rPr>
            </w:pPr>
            <w:r w:rsidRPr="003A5333">
              <w:t>a/a</w:t>
            </w:r>
            <w:r w:rsidRPr="003A5333">
              <w:rPr>
                <w:color w:val="4F81BD" w:themeColor="accent1"/>
              </w:rPr>
              <w:t xml:space="preserve"> </w:t>
            </w:r>
            <w:r w:rsidR="008F7C1B" w:rsidRPr="003A5333">
              <w:t xml:space="preserve"> EE352200001120242378</w:t>
            </w:r>
          </w:p>
          <w:p w14:paraId="04030E7D" w14:textId="77777777" w:rsidR="00F17392" w:rsidRPr="003A5333" w:rsidRDefault="00F17392" w:rsidP="008F7C1B">
            <w:pPr>
              <w:spacing w:line="240" w:lineRule="auto"/>
              <w:rPr>
                <w:color w:val="4F81BD" w:themeColor="accent1"/>
              </w:rPr>
            </w:pPr>
            <w:r w:rsidRPr="003A5333">
              <w:t>Saaja</w:t>
            </w:r>
            <w:r w:rsidRPr="003A5333">
              <w:rPr>
                <w:color w:val="4F81BD" w:themeColor="accent1"/>
              </w:rPr>
              <w:t xml:space="preserve"> </w:t>
            </w:r>
            <w:r w:rsidR="008F7C1B" w:rsidRPr="003A5333">
              <w:t>MTÜ Eesti Külaliikumine Kodukant</w:t>
            </w:r>
            <w:r w:rsidR="008F7C1B" w:rsidRPr="003A5333">
              <w:rPr>
                <w:color w:val="4F81BD" w:themeColor="accent1"/>
              </w:rPr>
              <w:t xml:space="preserve"> </w:t>
            </w:r>
          </w:p>
          <w:p w14:paraId="2038EA0C" w14:textId="50EBE027" w:rsidR="008F7C1B" w:rsidRPr="003A5333" w:rsidRDefault="008F7C1B" w:rsidP="008F7C1B">
            <w:pPr>
              <w:spacing w:line="240" w:lineRule="auto"/>
            </w:pPr>
          </w:p>
        </w:tc>
      </w:tr>
    </w:tbl>
    <w:p w14:paraId="2038EA0E" w14:textId="6842EC37" w:rsidR="00AF177D" w:rsidRDefault="00AF177D" w:rsidP="005C5D9E">
      <w:pPr>
        <w:spacing w:line="240" w:lineRule="auto"/>
        <w:rPr>
          <w:bCs/>
          <w:color w:val="C0504D"/>
        </w:rPr>
      </w:pPr>
    </w:p>
    <w:p w14:paraId="6A6CE679" w14:textId="6ED2B0C2" w:rsidR="008F7C1B" w:rsidRDefault="008F7C1B" w:rsidP="005C5D9E">
      <w:pPr>
        <w:spacing w:line="240" w:lineRule="auto"/>
        <w:rPr>
          <w:bCs/>
          <w:color w:val="C0504D"/>
        </w:rPr>
      </w:pPr>
    </w:p>
    <w:tbl>
      <w:tblPr>
        <w:tblStyle w:val="TableGrid"/>
        <w:tblW w:w="179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88"/>
        <w:gridCol w:w="5988"/>
        <w:gridCol w:w="5988"/>
      </w:tblGrid>
      <w:tr w:rsidR="008F7C1B" w:rsidRPr="00F85890" w14:paraId="1C64A47F" w14:textId="77777777" w:rsidTr="007B46A8">
        <w:tc>
          <w:tcPr>
            <w:tcW w:w="4446" w:type="dxa"/>
          </w:tcPr>
          <w:p w14:paraId="47649949" w14:textId="5C075E4C" w:rsidR="008F7C1B" w:rsidRPr="00C65A80" w:rsidRDefault="008F7C1B" w:rsidP="007B46A8">
            <w:pPr>
              <w:spacing w:line="240" w:lineRule="auto"/>
              <w:ind w:right="-426"/>
            </w:pPr>
          </w:p>
        </w:tc>
        <w:tc>
          <w:tcPr>
            <w:tcW w:w="4446" w:type="dxa"/>
          </w:tcPr>
          <w:p w14:paraId="586BC6CA" w14:textId="77777777" w:rsidR="008F7C1B" w:rsidRPr="00C65A80" w:rsidRDefault="008F7C1B" w:rsidP="007B46A8">
            <w:pPr>
              <w:spacing w:line="240" w:lineRule="auto"/>
            </w:pPr>
          </w:p>
        </w:tc>
        <w:tc>
          <w:tcPr>
            <w:tcW w:w="4446" w:type="dxa"/>
          </w:tcPr>
          <w:p w14:paraId="39B6298C" w14:textId="77777777" w:rsidR="008F7C1B" w:rsidRPr="00F85890" w:rsidRDefault="008F7C1B" w:rsidP="007B46A8">
            <w:pPr>
              <w:spacing w:line="240" w:lineRule="auto"/>
              <w:ind w:right="-426"/>
            </w:pPr>
          </w:p>
        </w:tc>
      </w:tr>
    </w:tbl>
    <w:p w14:paraId="23D3E589" w14:textId="13197158" w:rsidR="008F7C1B" w:rsidRDefault="008F7C1B" w:rsidP="005C5D9E">
      <w:pPr>
        <w:spacing w:line="240" w:lineRule="auto"/>
        <w:rPr>
          <w:bCs/>
          <w:color w:val="C0504D"/>
        </w:rPr>
      </w:pPr>
    </w:p>
    <w:p w14:paraId="521DF5C3" w14:textId="77777777" w:rsidR="008F7C1B" w:rsidRPr="006470C1" w:rsidRDefault="008F7C1B" w:rsidP="005C5D9E">
      <w:pPr>
        <w:spacing w:line="240" w:lineRule="auto"/>
        <w:rPr>
          <w:bCs/>
          <w:color w:val="C0504D"/>
        </w:rPr>
      </w:pPr>
    </w:p>
    <w:p w14:paraId="2038EA0F" w14:textId="77777777" w:rsidR="00CF6150" w:rsidRPr="00CF6150" w:rsidRDefault="00CF6150" w:rsidP="005C5D9E">
      <w:pPr>
        <w:widowControl/>
        <w:suppressAutoHyphens w:val="0"/>
        <w:autoSpaceDE w:val="0"/>
        <w:autoSpaceDN w:val="0"/>
        <w:adjustRightInd w:val="0"/>
        <w:spacing w:line="240" w:lineRule="auto"/>
        <w:jc w:val="center"/>
        <w:rPr>
          <w:rFonts w:eastAsia="Times New Roman"/>
          <w:b/>
          <w:bCs/>
          <w:caps/>
          <w:kern w:val="0"/>
          <w:lang w:eastAsia="en-US" w:bidi="ar-SA"/>
        </w:rPr>
      </w:pPr>
      <w:r w:rsidRPr="00CF6150">
        <w:rPr>
          <w:rFonts w:eastAsia="Times New Roman"/>
          <w:b/>
          <w:bCs/>
          <w:caps/>
          <w:kern w:val="0"/>
          <w:lang w:eastAsia="en-US" w:bidi="ar-SA"/>
        </w:rPr>
        <w:lastRenderedPageBreak/>
        <w:t>Riig</w:t>
      </w:r>
      <w:r w:rsidR="00337079">
        <w:rPr>
          <w:rFonts w:eastAsia="Times New Roman"/>
          <w:b/>
          <w:bCs/>
          <w:caps/>
          <w:kern w:val="0"/>
          <w:lang w:eastAsia="en-US" w:bidi="ar-SA"/>
        </w:rPr>
        <w:t xml:space="preserve">ieelarvelise toetuse </w:t>
      </w:r>
      <w:r w:rsidRPr="00CF6150">
        <w:rPr>
          <w:rFonts w:eastAsia="Times New Roman"/>
          <w:b/>
          <w:bCs/>
          <w:caps/>
          <w:kern w:val="0"/>
          <w:lang w:eastAsia="en-US" w:bidi="ar-SA"/>
        </w:rPr>
        <w:t>lepingu üldtingimused</w:t>
      </w:r>
    </w:p>
    <w:p w14:paraId="2038EA10" w14:textId="77777777" w:rsidR="00CF6150" w:rsidRPr="00CF6150" w:rsidRDefault="00CF6150" w:rsidP="005C5D9E">
      <w:pPr>
        <w:widowControl/>
        <w:suppressAutoHyphens w:val="0"/>
        <w:autoSpaceDE w:val="0"/>
        <w:autoSpaceDN w:val="0"/>
        <w:adjustRightInd w:val="0"/>
        <w:spacing w:line="240" w:lineRule="auto"/>
        <w:rPr>
          <w:rFonts w:eastAsia="Times New Roman"/>
          <w:b/>
          <w:bCs/>
          <w:kern w:val="0"/>
          <w:lang w:eastAsia="en-US" w:bidi="ar-SA"/>
        </w:rPr>
      </w:pPr>
    </w:p>
    <w:p w14:paraId="2038EA11" w14:textId="77777777" w:rsidR="00CF6150" w:rsidRPr="00CF6150" w:rsidRDefault="00CF6150" w:rsidP="005C5D9E">
      <w:pPr>
        <w:widowControl/>
        <w:suppressAutoHyphens w:val="0"/>
        <w:autoSpaceDE w:val="0"/>
        <w:autoSpaceDN w:val="0"/>
        <w:adjustRightInd w:val="0"/>
        <w:spacing w:line="240" w:lineRule="auto"/>
        <w:rPr>
          <w:rFonts w:eastAsia="Times New Roman"/>
          <w:b/>
          <w:bCs/>
          <w:kern w:val="0"/>
          <w:lang w:eastAsia="en-US" w:bidi="ar-SA"/>
        </w:rPr>
      </w:pPr>
    </w:p>
    <w:p w14:paraId="2038EA12" w14:textId="77777777" w:rsidR="0055683F" w:rsidRPr="004F6DF9" w:rsidRDefault="0055683F" w:rsidP="005C5D9E">
      <w:pPr>
        <w:pStyle w:val="ListParagraph"/>
        <w:widowControl/>
        <w:numPr>
          <w:ilvl w:val="0"/>
          <w:numId w:val="4"/>
        </w:numPr>
        <w:suppressAutoHyphens w:val="0"/>
        <w:autoSpaceDE w:val="0"/>
        <w:autoSpaceDN w:val="0"/>
        <w:adjustRightInd w:val="0"/>
        <w:spacing w:line="240" w:lineRule="auto"/>
        <w:rPr>
          <w:rFonts w:eastAsia="Times New Roman"/>
          <w:b/>
          <w:kern w:val="0"/>
          <w:lang w:eastAsia="en-US" w:bidi="ar-SA"/>
        </w:rPr>
      </w:pPr>
      <w:r w:rsidRPr="004F6DF9">
        <w:rPr>
          <w:rFonts w:eastAsia="Times New Roman"/>
          <w:b/>
          <w:bCs/>
          <w:kern w:val="0"/>
          <w:lang w:eastAsia="en-US" w:bidi="ar-SA"/>
        </w:rPr>
        <w:t>Üldsätted</w:t>
      </w:r>
    </w:p>
    <w:p w14:paraId="2038EA13"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Riigieelarvelise toetuse kasutamise lepingu eri- ja üldtingimuste (edaspidi ühiselt </w:t>
      </w:r>
      <w:r w:rsidRPr="00DF6B2F">
        <w:rPr>
          <w:rFonts w:eastAsia="Times New Roman"/>
          <w:i/>
          <w:kern w:val="0"/>
          <w:lang w:eastAsia="en-US" w:bidi="ar-SA"/>
        </w:rPr>
        <w:t>leping</w:t>
      </w:r>
      <w:r w:rsidRPr="00DF6B2F">
        <w:rPr>
          <w:rFonts w:eastAsia="Times New Roman"/>
          <w:kern w:val="0"/>
          <w:lang w:eastAsia="en-US" w:bidi="ar-SA"/>
        </w:rPr>
        <w:t xml:space="preserve">) eesmärk on reguleerida Siseministeeriumi (edaspidi </w:t>
      </w:r>
      <w:r w:rsidRPr="00DF6B2F">
        <w:rPr>
          <w:rFonts w:eastAsia="Times New Roman"/>
          <w:i/>
          <w:kern w:val="0"/>
          <w:lang w:eastAsia="en-US" w:bidi="ar-SA"/>
        </w:rPr>
        <w:t>toetuse andja</w:t>
      </w:r>
      <w:r w:rsidRPr="00DF6B2F">
        <w:rPr>
          <w:rFonts w:eastAsia="Times New Roman"/>
          <w:kern w:val="0"/>
          <w:lang w:eastAsia="en-US" w:bidi="ar-SA"/>
        </w:rPr>
        <w:t xml:space="preserve">) ja toetust saava juriidilise isiku (edaspidi </w:t>
      </w:r>
      <w:r w:rsidRPr="00DF6B2F">
        <w:rPr>
          <w:rFonts w:eastAsia="Times New Roman"/>
          <w:i/>
          <w:iCs/>
          <w:kern w:val="0"/>
          <w:lang w:eastAsia="en-US" w:bidi="ar-SA"/>
        </w:rPr>
        <w:t>toetuse saaja</w:t>
      </w:r>
      <w:r w:rsidRPr="00DF6B2F">
        <w:rPr>
          <w:rFonts w:eastAsia="Times New Roman"/>
          <w:kern w:val="0"/>
          <w:lang w:eastAsia="en-US" w:bidi="ar-SA"/>
        </w:rPr>
        <w:t>) vahel lepingu alusel ja sellega seoses tekkivaid õigussuhteid.</w:t>
      </w:r>
    </w:p>
    <w:p w14:paraId="2038EA14"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t-EE" w:bidi="ar-SA"/>
        </w:rPr>
        <w:t xml:space="preserve">Poolte õiguste ja kohustuste aluseks on Eestis kehtivad õigusaktid, toetuse saaja taotlus ja leping koos kõikide </w:t>
      </w:r>
      <w:r w:rsidRPr="00DF6B2F">
        <w:rPr>
          <w:rFonts w:eastAsia="Times New Roman"/>
          <w:kern w:val="0"/>
          <w:lang w:eastAsia="en-US" w:bidi="ar-SA"/>
        </w:rPr>
        <w:t>lisadega.</w:t>
      </w:r>
    </w:p>
    <w:p w14:paraId="2038EA15"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Toetuse saaja kinnitab, et ta on teavitanud toetuse andjat enne lepingu sõlmimist, kui sama riigieelarvelise toetuse kasutamise eesmärgi saavutamiseks on saadud riigieelarvelistest vahenditest toetust. </w:t>
      </w:r>
    </w:p>
    <w:p w14:paraId="2038EA16"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Pooled tagavad ja deklareerivad, et lepingu sõlmimisega ei ole nad rikkunud ühtegi enda suhtes kehtiva seaduse, põhikirja või muu normatiivakti sätet ega ühtegi endale varem sõlmitud lepingute ja kokkulepetega võetud kohustust. </w:t>
      </w:r>
    </w:p>
    <w:p w14:paraId="2038EA17" w14:textId="77777777" w:rsidR="0055683F" w:rsidRPr="00DF6B2F" w:rsidRDefault="0055683F" w:rsidP="005C5D9E">
      <w:pPr>
        <w:widowControl/>
        <w:tabs>
          <w:tab w:val="left" w:pos="426"/>
        </w:tabs>
        <w:suppressAutoHyphens w:val="0"/>
        <w:autoSpaceDE w:val="0"/>
        <w:autoSpaceDN w:val="0"/>
        <w:adjustRightInd w:val="0"/>
        <w:spacing w:after="200" w:line="240" w:lineRule="auto"/>
        <w:contextualSpacing/>
        <w:rPr>
          <w:rFonts w:eastAsia="Times New Roman"/>
          <w:b/>
          <w:bCs/>
          <w:kern w:val="0"/>
          <w:lang w:eastAsia="en-US" w:bidi="ar-SA"/>
        </w:rPr>
      </w:pPr>
    </w:p>
    <w:p w14:paraId="2038EA18"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2.</w:t>
      </w:r>
      <w:r>
        <w:rPr>
          <w:rFonts w:eastAsia="Times New Roman"/>
          <w:b/>
          <w:bCs/>
          <w:kern w:val="0"/>
          <w:lang w:eastAsia="en-US" w:bidi="ar-SA"/>
        </w:rPr>
        <w:tab/>
      </w:r>
      <w:r w:rsidR="0055683F" w:rsidRPr="00DF6B2F">
        <w:rPr>
          <w:rFonts w:eastAsia="Times New Roman"/>
          <w:b/>
          <w:bCs/>
          <w:kern w:val="0"/>
          <w:lang w:eastAsia="en-US" w:bidi="ar-SA"/>
        </w:rPr>
        <w:t>Lepingu ese</w:t>
      </w:r>
    </w:p>
    <w:p w14:paraId="2038EA19" w14:textId="77777777" w:rsidR="0055683F" w:rsidRPr="00DF6B2F" w:rsidRDefault="0055683F" w:rsidP="005C5D9E">
      <w:pPr>
        <w:widowControl/>
        <w:suppressAutoHyphens w:val="0"/>
        <w:spacing w:line="240" w:lineRule="auto"/>
        <w:ind w:left="426" w:hanging="426"/>
        <w:outlineLvl w:val="0"/>
        <w:rPr>
          <w:rFonts w:eastAsia="Times New Roman"/>
          <w:bCs/>
          <w:iCs/>
          <w:kern w:val="36"/>
          <w:lang w:eastAsia="et-EE" w:bidi="ar-SA"/>
        </w:rPr>
      </w:pPr>
      <w:r w:rsidRPr="00DF6B2F">
        <w:rPr>
          <w:rFonts w:eastAsia="Times New Roman"/>
          <w:kern w:val="36"/>
          <w:lang w:eastAsia="et-EE" w:bidi="ar-SA"/>
        </w:rPr>
        <w:t>2.1.</w:t>
      </w:r>
      <w:r w:rsidRPr="00DF6B2F">
        <w:rPr>
          <w:rFonts w:eastAsia="Times New Roman"/>
          <w:b/>
          <w:kern w:val="36"/>
          <w:lang w:eastAsia="et-EE" w:bidi="ar-SA"/>
        </w:rPr>
        <w:t xml:space="preserve"> </w:t>
      </w:r>
      <w:r w:rsidRPr="00DF6B2F">
        <w:rPr>
          <w:rFonts w:eastAsia="Times New Roman"/>
          <w:bCs/>
          <w:iCs/>
          <w:kern w:val="36"/>
          <w:lang w:eastAsia="et-EE" w:bidi="ar-SA"/>
        </w:rPr>
        <w:t xml:space="preserve">Lepingu ese on lepingu eritingimustes nimetatud eesmärgi toetamiseks rahaliste vahendite eraldamine toetuse saajale (edaspidi </w:t>
      </w:r>
      <w:r w:rsidRPr="00DF6B2F">
        <w:rPr>
          <w:rFonts w:eastAsia="Times New Roman"/>
          <w:bCs/>
          <w:i/>
          <w:iCs/>
          <w:kern w:val="36"/>
          <w:lang w:eastAsia="et-EE" w:bidi="ar-SA"/>
        </w:rPr>
        <w:t>toetus</w:t>
      </w:r>
      <w:r w:rsidRPr="00DF6B2F">
        <w:rPr>
          <w:rFonts w:eastAsia="Times New Roman"/>
          <w:bCs/>
          <w:iCs/>
          <w:kern w:val="36"/>
          <w:lang w:eastAsia="et-EE" w:bidi="ar-SA"/>
        </w:rPr>
        <w:t>).</w:t>
      </w:r>
    </w:p>
    <w:p w14:paraId="2038EA1A" w14:textId="77777777" w:rsidR="0055683F" w:rsidRPr="00DF6B2F" w:rsidRDefault="0055683F" w:rsidP="005C5D9E">
      <w:pPr>
        <w:widowControl/>
        <w:suppressAutoHyphens w:val="0"/>
        <w:autoSpaceDE w:val="0"/>
        <w:autoSpaceDN w:val="0"/>
        <w:adjustRightInd w:val="0"/>
        <w:spacing w:line="240" w:lineRule="auto"/>
        <w:rPr>
          <w:rFonts w:eastAsia="Times New Roman"/>
          <w:b/>
          <w:bCs/>
          <w:kern w:val="0"/>
          <w:lang w:eastAsia="en-US" w:bidi="ar-SA"/>
        </w:rPr>
      </w:pPr>
    </w:p>
    <w:p w14:paraId="2038EA1B"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sidRPr="00DF6B2F">
        <w:rPr>
          <w:rFonts w:eastAsia="Times New Roman"/>
          <w:b/>
          <w:bCs/>
          <w:kern w:val="0"/>
          <w:lang w:eastAsia="en-US" w:bidi="ar-SA"/>
        </w:rPr>
        <w:t>3</w:t>
      </w:r>
      <w:r w:rsidR="000D2ED6">
        <w:rPr>
          <w:rFonts w:eastAsia="Times New Roman"/>
          <w:b/>
          <w:bCs/>
          <w:kern w:val="0"/>
          <w:lang w:eastAsia="en-US" w:bidi="ar-SA"/>
        </w:rPr>
        <w:t>.</w:t>
      </w:r>
      <w:r w:rsidR="000D2ED6">
        <w:rPr>
          <w:rFonts w:eastAsia="Times New Roman"/>
          <w:b/>
          <w:bCs/>
          <w:kern w:val="0"/>
          <w:lang w:eastAsia="en-US" w:bidi="ar-SA"/>
        </w:rPr>
        <w:tab/>
      </w:r>
      <w:r w:rsidRPr="00DF6B2F">
        <w:rPr>
          <w:rFonts w:eastAsia="Times New Roman"/>
          <w:b/>
          <w:bCs/>
          <w:kern w:val="0"/>
          <w:lang w:eastAsia="en-US" w:bidi="ar-SA"/>
        </w:rPr>
        <w:t>Poolte õigused ja kohustused</w:t>
      </w:r>
    </w:p>
    <w:p w14:paraId="2038EA1C" w14:textId="77777777" w:rsidR="0055683F" w:rsidRPr="00DF6B2F" w:rsidRDefault="0055683F" w:rsidP="005C5D9E">
      <w:pPr>
        <w:widowControl/>
        <w:tabs>
          <w:tab w:val="left" w:pos="426"/>
          <w:tab w:val="left" w:pos="567"/>
        </w:tabs>
        <w:suppressAutoHyphens w:val="0"/>
        <w:autoSpaceDE w:val="0"/>
        <w:autoSpaceDN w:val="0"/>
        <w:adjustRightInd w:val="0"/>
        <w:spacing w:line="240" w:lineRule="auto"/>
        <w:rPr>
          <w:rFonts w:eastAsia="Times New Roman"/>
          <w:kern w:val="0"/>
          <w:lang w:eastAsia="en-US" w:bidi="ar-SA"/>
        </w:rPr>
      </w:pPr>
      <w:r w:rsidRPr="00DF6B2F">
        <w:rPr>
          <w:rFonts w:eastAsia="Times New Roman"/>
          <w:kern w:val="0"/>
          <w:lang w:eastAsia="en-US" w:bidi="ar-SA"/>
        </w:rPr>
        <w:t>3.1.</w:t>
      </w:r>
      <w:r w:rsidR="00DF6B2F">
        <w:rPr>
          <w:rFonts w:eastAsia="Times New Roman"/>
          <w:kern w:val="0"/>
          <w:lang w:eastAsia="en-US" w:bidi="ar-SA"/>
        </w:rPr>
        <w:tab/>
      </w:r>
      <w:r w:rsidRPr="00DF6B2F">
        <w:rPr>
          <w:rFonts w:eastAsia="Times New Roman"/>
          <w:kern w:val="0"/>
          <w:lang w:eastAsia="en-US" w:bidi="ar-SA"/>
        </w:rPr>
        <w:t>Toetuse saajal on õigus:</w:t>
      </w:r>
    </w:p>
    <w:p w14:paraId="2038EA1D" w14:textId="77777777" w:rsidR="0055683F" w:rsidRPr="00DF6B2F" w:rsidRDefault="0055683F" w:rsidP="005C5D9E">
      <w:pPr>
        <w:widowControl/>
        <w:tabs>
          <w:tab w:val="left" w:pos="284"/>
          <w:tab w:val="left" w:pos="567"/>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3.1.1. kasutada toetust lepingus ja selle lisades sätestatud eesmärgil;</w:t>
      </w:r>
    </w:p>
    <w:p w14:paraId="2038EA1E" w14:textId="77777777" w:rsidR="0055683F" w:rsidRPr="00DF6B2F" w:rsidRDefault="0055683F" w:rsidP="005C5D9E">
      <w:pPr>
        <w:widowControl/>
        <w:tabs>
          <w:tab w:val="left" w:pos="284"/>
          <w:tab w:val="left" w:pos="851"/>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 xml:space="preserve">3.1.2. saada vajadusel toetuse andjalt kirjalikke juhiseid toetuse kasutamiseks. </w:t>
      </w:r>
    </w:p>
    <w:p w14:paraId="2038EA1F" w14:textId="77777777" w:rsidR="0055683F" w:rsidRPr="00DF6B2F" w:rsidRDefault="00DF6B2F" w:rsidP="005C5D9E">
      <w:pPr>
        <w:widowControl/>
        <w:tabs>
          <w:tab w:val="left" w:pos="426"/>
          <w:tab w:val="left" w:pos="567"/>
        </w:tabs>
        <w:suppressAutoHyphens w:val="0"/>
        <w:autoSpaceDE w:val="0"/>
        <w:autoSpaceDN w:val="0"/>
        <w:adjustRightInd w:val="0"/>
        <w:spacing w:line="240" w:lineRule="auto"/>
        <w:rPr>
          <w:rFonts w:eastAsia="Times New Roman"/>
          <w:kern w:val="0"/>
          <w:lang w:eastAsia="en-US" w:bidi="ar-SA"/>
        </w:rPr>
      </w:pPr>
      <w:r>
        <w:rPr>
          <w:rFonts w:eastAsia="Times New Roman"/>
          <w:kern w:val="0"/>
          <w:lang w:eastAsia="en-US" w:bidi="ar-SA"/>
        </w:rPr>
        <w:t>3.2.</w:t>
      </w:r>
      <w:r>
        <w:rPr>
          <w:rFonts w:eastAsia="Times New Roman"/>
          <w:kern w:val="0"/>
          <w:lang w:eastAsia="en-US" w:bidi="ar-SA"/>
        </w:rPr>
        <w:tab/>
      </w:r>
      <w:r w:rsidR="0055683F" w:rsidRPr="00DF6B2F">
        <w:rPr>
          <w:rFonts w:eastAsia="Times New Roman"/>
          <w:kern w:val="0"/>
          <w:lang w:eastAsia="en-US" w:bidi="ar-SA"/>
        </w:rPr>
        <w:t>Toetuse saajal on kohustus:</w:t>
      </w:r>
    </w:p>
    <w:p w14:paraId="2038EA20"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contextualSpacing/>
        <w:rPr>
          <w:rFonts w:eastAsia="Times New Roman"/>
          <w:kern w:val="0"/>
          <w:lang w:eastAsia="en-US" w:bidi="ar-SA"/>
        </w:rPr>
      </w:pPr>
      <w:r>
        <w:rPr>
          <w:rFonts w:eastAsia="Times New Roman"/>
          <w:kern w:val="0"/>
          <w:lang w:eastAsia="en-US" w:bidi="ar-SA"/>
        </w:rPr>
        <w:t>3.2.1.</w:t>
      </w:r>
      <w:r>
        <w:rPr>
          <w:rFonts w:eastAsia="Times New Roman"/>
          <w:kern w:val="0"/>
          <w:lang w:eastAsia="en-US" w:bidi="ar-SA"/>
        </w:rPr>
        <w:tab/>
      </w:r>
      <w:r w:rsidR="0055683F" w:rsidRPr="00DF6B2F">
        <w:rPr>
          <w:rFonts w:eastAsia="Times New Roman"/>
          <w:kern w:val="0"/>
          <w:lang w:eastAsia="en-US" w:bidi="ar-SA"/>
        </w:rPr>
        <w:t>kasutada toetust lepingus sätestatud kulude katmisel eesmärgipäraselt, majanduslikult ja säästlikult  ning ranges vastavuses lepinguga ja selle lisadega;</w:t>
      </w:r>
    </w:p>
    <w:p w14:paraId="2038EA21"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contextualSpacing/>
        <w:rPr>
          <w:rFonts w:eastAsia="Times New Roman"/>
          <w:kern w:val="0"/>
          <w:lang w:eastAsia="en-US" w:bidi="ar-SA"/>
        </w:rPr>
      </w:pPr>
      <w:r w:rsidRPr="00DF6B2F">
        <w:rPr>
          <w:rFonts w:eastAsia="Times New Roman"/>
          <w:kern w:val="0"/>
          <w:lang w:eastAsia="en-US" w:bidi="ar-SA"/>
        </w:rPr>
        <w:t>3.2.2.</w:t>
      </w:r>
      <w:r w:rsidR="00DF6B2F">
        <w:rPr>
          <w:rFonts w:eastAsia="Times New Roman"/>
          <w:kern w:val="0"/>
          <w:lang w:eastAsia="en-US" w:bidi="ar-SA"/>
        </w:rPr>
        <w:tab/>
      </w:r>
      <w:r w:rsidRPr="00DF6B2F">
        <w:rPr>
          <w:rFonts w:eastAsia="Times New Roman"/>
          <w:kern w:val="0"/>
          <w:lang w:eastAsia="en-US" w:bidi="ar-SA"/>
        </w:rPr>
        <w:t xml:space="preserve">järgida toetuse kasutamisel riigihangete seadusest tulenevaid nõudeid; </w:t>
      </w:r>
    </w:p>
    <w:p w14:paraId="2038EA22"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3.2.3.</w:t>
      </w:r>
      <w:r>
        <w:rPr>
          <w:rFonts w:eastAsia="Times New Roman"/>
          <w:kern w:val="0"/>
          <w:lang w:eastAsia="en-US" w:bidi="ar-SA"/>
        </w:rPr>
        <w:tab/>
      </w:r>
      <w:r w:rsidR="0055683F" w:rsidRPr="00DF6B2F">
        <w:rPr>
          <w:rFonts w:eastAsia="Times New Roman"/>
          <w:kern w:val="0"/>
          <w:lang w:eastAsia="en-US" w:bidi="ar-SA"/>
        </w:rPr>
        <w:t xml:space="preserve">pidada eraldi arvestust toetusest tehtavate kulutuste kohta vastavalt raamatupidamise seadusest tulenevatele nõuetele. </w:t>
      </w:r>
    </w:p>
    <w:p w14:paraId="2038EA23"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3.2.4.</w:t>
      </w:r>
      <w:r w:rsidR="00DF6B2F">
        <w:rPr>
          <w:rFonts w:eastAsia="Times New Roman"/>
          <w:kern w:val="0"/>
          <w:lang w:eastAsia="en-US" w:bidi="ar-SA"/>
        </w:rPr>
        <w:tab/>
      </w:r>
      <w:r w:rsidRPr="00DF6B2F">
        <w:rPr>
          <w:rFonts w:eastAsia="Times New Roman"/>
          <w:kern w:val="0"/>
          <w:lang w:eastAsia="en-US" w:bidi="ar-SA"/>
        </w:rPr>
        <w:t xml:space="preserve">esitada õigeaegselt lepingus nimetatud aruanded;  </w:t>
      </w:r>
    </w:p>
    <w:p w14:paraId="2038EA24"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3.2.5.</w:t>
      </w:r>
      <w:r>
        <w:rPr>
          <w:rFonts w:eastAsia="Times New Roman"/>
          <w:kern w:val="0"/>
          <w:lang w:eastAsia="en-US" w:bidi="ar-SA"/>
        </w:rPr>
        <w:tab/>
      </w:r>
      <w:r w:rsidR="0055683F" w:rsidRPr="00DF6B2F">
        <w:rPr>
          <w:rFonts w:eastAsia="Times New Roman"/>
          <w:kern w:val="0"/>
          <w:lang w:eastAsia="en-US" w:bidi="ar-SA"/>
        </w:rPr>
        <w:t>tagastada lepingus sätestatud toetuse kasutamise perioodil kasutamata jäänud toetuse või selle osa toetuse andjale 10 (kümne) tööpäeva jooksul finantsaruande kinnitamisest arvates. Juhul, kui toetusest jääb kasutamata vähem kui 7 eurot, siis kasutamata jäävat osa ei tagastata;</w:t>
      </w:r>
    </w:p>
    <w:p w14:paraId="2038EA25"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3.2.6.</w:t>
      </w:r>
      <w:r>
        <w:rPr>
          <w:rFonts w:eastAsia="Times New Roman"/>
          <w:kern w:val="0"/>
          <w:lang w:eastAsia="en-US" w:bidi="ar-SA"/>
        </w:rPr>
        <w:tab/>
      </w:r>
      <w:r w:rsidR="0055683F" w:rsidRPr="00DF6B2F">
        <w:rPr>
          <w:rFonts w:eastAsia="Times New Roman"/>
          <w:kern w:val="0"/>
          <w:lang w:eastAsia="en-US" w:bidi="ar-SA"/>
        </w:rPr>
        <w:t xml:space="preserve">tagastada toetus vastavalt punktile 5; </w:t>
      </w:r>
    </w:p>
    <w:p w14:paraId="2038EA26"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3.2.7.</w:t>
      </w:r>
      <w:r w:rsidR="00DF6B2F">
        <w:rPr>
          <w:rFonts w:eastAsia="Times New Roman"/>
          <w:kern w:val="0"/>
          <w:lang w:eastAsia="en-US" w:bidi="ar-SA"/>
        </w:rPr>
        <w:tab/>
      </w:r>
      <w:r w:rsidRPr="00DF6B2F">
        <w:rPr>
          <w:rFonts w:eastAsia="Times New Roman"/>
          <w:kern w:val="0"/>
          <w:lang w:eastAsia="en-US" w:bidi="ar-SA"/>
        </w:rPr>
        <w:t>võimaldada toetuse andja määratud isikul, Rahandusministeeriumil ja  Siseministeeriumi siseauditi osakonnal kontrollida toetuse kasutamise eesmärgipärasust ja esitatud aruannete õigsust;</w:t>
      </w:r>
    </w:p>
    <w:p w14:paraId="2038EA27"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3.2.8.</w:t>
      </w:r>
      <w:r w:rsidR="00DF6B2F">
        <w:rPr>
          <w:rFonts w:eastAsia="Times New Roman"/>
          <w:kern w:val="0"/>
          <w:lang w:eastAsia="en-US" w:bidi="ar-SA"/>
        </w:rPr>
        <w:tab/>
      </w:r>
      <w:r w:rsidRPr="00DF6B2F">
        <w:rPr>
          <w:rFonts w:eastAsia="Times New Roman"/>
          <w:kern w:val="0"/>
          <w:lang w:eastAsia="en-US" w:bidi="ar-SA"/>
        </w:rPr>
        <w:t>vastata toetuse andja arupärimistele lepingu täitmise kohta ning esitades seejuures vajalikud dokumendid tutvumiseks kümne (10) tööpäeva jooksul arupärimise esitamisest;</w:t>
      </w:r>
    </w:p>
    <w:p w14:paraId="2038EA28"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3.2.9.</w:t>
      </w:r>
      <w:r>
        <w:rPr>
          <w:rFonts w:eastAsia="Times New Roman"/>
          <w:kern w:val="0"/>
          <w:lang w:eastAsia="en-US" w:bidi="ar-SA"/>
        </w:rPr>
        <w:tab/>
      </w:r>
      <w:r w:rsidR="0055683F" w:rsidRPr="00DF6B2F">
        <w:rPr>
          <w:rFonts w:eastAsia="Times New Roman"/>
          <w:kern w:val="0"/>
          <w:lang w:eastAsia="en-US" w:bidi="ar-SA"/>
        </w:rPr>
        <w:t xml:space="preserve">teavitada toetuse andjat viivitamatult asjaoludest, mis takistavad või mõjutavad või mis võivad takistada või mõjutada toetuse lepingujärgset kasutamist; </w:t>
      </w:r>
    </w:p>
    <w:p w14:paraId="2038EA29"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3.2.10.</w:t>
      </w:r>
      <w:r>
        <w:rPr>
          <w:rFonts w:eastAsia="Times New Roman"/>
          <w:kern w:val="0"/>
          <w:lang w:eastAsia="en-US" w:bidi="ar-SA"/>
        </w:rPr>
        <w:tab/>
      </w:r>
      <w:r w:rsidR="0055683F" w:rsidRPr="00DF6B2F">
        <w:rPr>
          <w:rFonts w:eastAsia="Times New Roman"/>
          <w:kern w:val="0"/>
          <w:lang w:eastAsia="en-US" w:bidi="ar-SA"/>
        </w:rPr>
        <w:t>teavitada viivitamata toetuse andjat toetuse kasutamise vajaduse muudatusest, kui toetuse kasutamise tegelik vajadus erineb lepingust ja teha toetuse andjale ettepanek lepingu muutmiseks.</w:t>
      </w:r>
    </w:p>
    <w:p w14:paraId="2038EA2A" w14:textId="77777777" w:rsidR="0055683F" w:rsidRPr="00DF6B2F" w:rsidRDefault="00DF6B2F" w:rsidP="005C5D9E">
      <w:pPr>
        <w:widowControl/>
        <w:tabs>
          <w:tab w:val="left" w:pos="426"/>
        </w:tabs>
        <w:suppressAutoHyphens w:val="0"/>
        <w:autoSpaceDE w:val="0"/>
        <w:autoSpaceDN w:val="0"/>
        <w:adjustRightInd w:val="0"/>
        <w:spacing w:line="240" w:lineRule="auto"/>
        <w:rPr>
          <w:rFonts w:eastAsia="Times New Roman"/>
          <w:kern w:val="0"/>
          <w:lang w:eastAsia="en-US" w:bidi="ar-SA"/>
        </w:rPr>
      </w:pPr>
      <w:r>
        <w:rPr>
          <w:rFonts w:eastAsia="Times New Roman"/>
          <w:kern w:val="0"/>
          <w:lang w:eastAsia="en-US" w:bidi="ar-SA"/>
        </w:rPr>
        <w:t>3.3.</w:t>
      </w:r>
      <w:r>
        <w:rPr>
          <w:rFonts w:eastAsia="Times New Roman"/>
          <w:kern w:val="0"/>
          <w:lang w:eastAsia="en-US" w:bidi="ar-SA"/>
        </w:rPr>
        <w:tab/>
      </w:r>
      <w:r w:rsidR="0055683F" w:rsidRPr="00DF6B2F">
        <w:rPr>
          <w:rFonts w:eastAsia="Times New Roman"/>
          <w:kern w:val="0"/>
          <w:lang w:eastAsia="en-US" w:bidi="ar-SA"/>
        </w:rPr>
        <w:t>Toetuse andjal on õigus:</w:t>
      </w:r>
    </w:p>
    <w:p w14:paraId="2038EA2B" w14:textId="77777777" w:rsidR="0055683F" w:rsidRPr="00DF6B2F" w:rsidRDefault="00DF6B2F" w:rsidP="005C5D9E">
      <w:pPr>
        <w:widowControl/>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3.3.1.</w:t>
      </w:r>
      <w:r>
        <w:rPr>
          <w:rFonts w:eastAsia="Times New Roman"/>
          <w:kern w:val="0"/>
          <w:lang w:eastAsia="en-US" w:bidi="ar-SA"/>
        </w:rPr>
        <w:tab/>
      </w:r>
      <w:r w:rsidR="0055683F" w:rsidRPr="00DF6B2F">
        <w:rPr>
          <w:rFonts w:eastAsia="Times New Roman"/>
          <w:kern w:val="0"/>
          <w:lang w:eastAsia="en-US" w:bidi="ar-SA"/>
        </w:rPr>
        <w:t>kontrollida igal ajal toetuse eesmärgipärast kasutamist;</w:t>
      </w:r>
    </w:p>
    <w:p w14:paraId="2038EA2C"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3.3.2.</w:t>
      </w:r>
      <w:r w:rsidR="00DF6B2F">
        <w:rPr>
          <w:rFonts w:eastAsia="Times New Roman"/>
          <w:kern w:val="0"/>
          <w:lang w:eastAsia="en-US" w:bidi="ar-SA"/>
        </w:rPr>
        <w:tab/>
      </w:r>
      <w:r w:rsidRPr="00DF6B2F">
        <w:rPr>
          <w:rFonts w:eastAsia="Times New Roman"/>
          <w:kern w:val="0"/>
          <w:lang w:eastAsia="en-US" w:bidi="ar-SA"/>
        </w:rPr>
        <w:t>nõuda toetus tagasi vastavalt punktile 5.</w:t>
      </w:r>
    </w:p>
    <w:p w14:paraId="2038EA2D"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lastRenderedPageBreak/>
        <w:t>3.3.3</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kohaldada lepingus ette nähtud sanktsioone, kui toetuse saaja ei täida lepingulisi kohustusi või ei täida neid nõuetekohaselt;</w:t>
      </w:r>
    </w:p>
    <w:p w14:paraId="2038EA2E" w14:textId="77777777" w:rsidR="0055683F" w:rsidRPr="00DF6B2F" w:rsidRDefault="00DF6B2F" w:rsidP="005C5D9E">
      <w:pPr>
        <w:widowControl/>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3.3.4.</w:t>
      </w:r>
      <w:r>
        <w:rPr>
          <w:rFonts w:eastAsia="Times New Roman"/>
          <w:kern w:val="0"/>
          <w:lang w:eastAsia="en-US" w:bidi="ar-SA"/>
        </w:rPr>
        <w:tab/>
      </w:r>
      <w:r w:rsidR="0055683F" w:rsidRPr="00DF6B2F">
        <w:rPr>
          <w:rFonts w:eastAsia="Times New Roman"/>
          <w:kern w:val="0"/>
          <w:lang w:eastAsia="en-US" w:bidi="ar-SA"/>
        </w:rPr>
        <w:t>esitada kirjalikke soovitusi toetuse tõhusamaks ja säästlikumaks kasutamiseks;</w:t>
      </w:r>
    </w:p>
    <w:p w14:paraId="2038EA2F"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3.3.5</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saada lepinguliste kohustuste täitmiseks toetuse saajalt toetuse kasutamist puudutavat informatsiooni ja tutvuda dokumentidega, sealhulgas esitada lisaks lepingus ette nähtud aruandlusele arupärimisi toetuse kasutamise kohta.</w:t>
      </w:r>
    </w:p>
    <w:p w14:paraId="2038EA30"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r w:rsidRPr="00DF6B2F">
        <w:rPr>
          <w:rFonts w:eastAsia="Times New Roman"/>
          <w:kern w:val="0"/>
          <w:lang w:eastAsia="en-US" w:bidi="ar-SA"/>
        </w:rPr>
        <w:t>3.4.Toetuse andjal on kohustus:</w:t>
      </w:r>
    </w:p>
    <w:p w14:paraId="2038EA31"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3.4.1. </w:t>
      </w:r>
      <w:r w:rsidR="00DF6B2F">
        <w:rPr>
          <w:rFonts w:eastAsia="Times New Roman"/>
          <w:kern w:val="0"/>
          <w:lang w:eastAsia="en-US" w:bidi="ar-SA"/>
        </w:rPr>
        <w:tab/>
      </w:r>
      <w:r w:rsidRPr="00DF6B2F">
        <w:rPr>
          <w:rFonts w:eastAsia="Times New Roman"/>
          <w:kern w:val="0"/>
          <w:lang w:eastAsia="en-US" w:bidi="ar-SA"/>
        </w:rPr>
        <w:t>maksta toetuse saajale toetust lepingus sätestatud korras;</w:t>
      </w:r>
    </w:p>
    <w:p w14:paraId="2038EA32"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3.4.2. </w:t>
      </w:r>
      <w:r w:rsidR="00DF6B2F">
        <w:rPr>
          <w:rFonts w:eastAsia="Times New Roman"/>
          <w:kern w:val="0"/>
          <w:lang w:eastAsia="en-US" w:bidi="ar-SA"/>
        </w:rPr>
        <w:tab/>
      </w:r>
      <w:r w:rsidRPr="00DF6B2F">
        <w:rPr>
          <w:rFonts w:eastAsia="Times New Roman"/>
          <w:kern w:val="0"/>
          <w:lang w:eastAsia="en-US" w:bidi="ar-SA"/>
        </w:rPr>
        <w:t>teostada lepingu raames järelevalvet lepingu nõuetekohase täitmise üle;</w:t>
      </w:r>
    </w:p>
    <w:p w14:paraId="2038EA33"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3.4.3. </w:t>
      </w:r>
      <w:r w:rsidR="00DF6B2F">
        <w:rPr>
          <w:rFonts w:eastAsia="Times New Roman"/>
          <w:kern w:val="0"/>
          <w:lang w:eastAsia="en-US" w:bidi="ar-SA"/>
        </w:rPr>
        <w:tab/>
      </w:r>
      <w:r w:rsidRPr="00DF6B2F">
        <w:rPr>
          <w:rFonts w:eastAsia="Times New Roman"/>
          <w:kern w:val="0"/>
          <w:lang w:eastAsia="en-US" w:bidi="ar-SA"/>
        </w:rPr>
        <w:t>hinnata toetuse sihipärast kasutamist.</w:t>
      </w:r>
    </w:p>
    <w:p w14:paraId="2038EA34"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038EA35"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kern w:val="0"/>
          <w:lang w:eastAsia="en-US" w:bidi="ar-SA"/>
        </w:rPr>
      </w:pPr>
      <w:r>
        <w:rPr>
          <w:rFonts w:eastAsia="Times New Roman"/>
          <w:b/>
          <w:kern w:val="0"/>
          <w:lang w:eastAsia="en-US" w:bidi="ar-SA"/>
        </w:rPr>
        <w:t>4.</w:t>
      </w:r>
      <w:r>
        <w:rPr>
          <w:rFonts w:eastAsia="Times New Roman"/>
          <w:b/>
          <w:kern w:val="0"/>
          <w:lang w:eastAsia="en-US" w:bidi="ar-SA"/>
        </w:rPr>
        <w:tab/>
      </w:r>
      <w:r w:rsidR="0055683F" w:rsidRPr="00DF6B2F">
        <w:rPr>
          <w:rFonts w:eastAsia="Times New Roman"/>
          <w:b/>
          <w:kern w:val="0"/>
          <w:lang w:eastAsia="en-US" w:bidi="ar-SA"/>
        </w:rPr>
        <w:t xml:space="preserve">Aruandlus </w:t>
      </w:r>
    </w:p>
    <w:p w14:paraId="2038EA36"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4.1.</w:t>
      </w:r>
      <w:r>
        <w:rPr>
          <w:rFonts w:eastAsia="Times New Roman"/>
          <w:kern w:val="0"/>
          <w:lang w:eastAsia="en-US" w:bidi="ar-SA"/>
        </w:rPr>
        <w:tab/>
      </w:r>
      <w:r w:rsidR="0055683F" w:rsidRPr="00DF6B2F">
        <w:rPr>
          <w:rFonts w:eastAsia="Times New Roman"/>
          <w:kern w:val="0"/>
          <w:lang w:eastAsia="en-US" w:bidi="ar-SA"/>
        </w:rPr>
        <w:t>Toetuse saaja on kohustatud esitama finantsaruande ja toetuse kasutamise tegevus- ja tulemusaruande ning vajadusel teisi lepingus ettenähtud aruandeid. Toetuse kasutamise finantsaruanne peab andma ülevaate tegevuste kuludest sh kululiikidest vastavalt kalkulatsioonile ja tegelikkusele. Toetuse kasutamise tegevus- ja tulemusaruanne peab andma ülevaate läbiviidud tegevustest, tegevuste olulisematest tulemustest ja aruandes peab kirjeldama, kas tegevuste läbiviimisel esines kõrvalekaldeid ja kui esines, siis milliseid.</w:t>
      </w:r>
    </w:p>
    <w:p w14:paraId="2038EA37"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4</w:t>
      </w:r>
      <w:r w:rsidR="00DF6B2F">
        <w:rPr>
          <w:rFonts w:eastAsia="Times New Roman"/>
          <w:kern w:val="0"/>
          <w:lang w:eastAsia="en-US" w:bidi="ar-SA"/>
        </w:rPr>
        <w:t>.2.</w:t>
      </w:r>
      <w:r w:rsidR="00DF6B2F">
        <w:rPr>
          <w:rFonts w:eastAsia="Times New Roman"/>
          <w:kern w:val="0"/>
          <w:lang w:eastAsia="en-US" w:bidi="ar-SA"/>
        </w:rPr>
        <w:tab/>
      </w:r>
      <w:r w:rsidRPr="00DF6B2F">
        <w:rPr>
          <w:rFonts w:eastAsia="Times New Roman"/>
          <w:kern w:val="0"/>
          <w:lang w:eastAsia="en-US" w:bidi="ar-SA"/>
        </w:rPr>
        <w:t>Tegevust, mis on teostatud lepingus sätestatud tähtajast hiljem ja mille kohta ei ole vormistatud lepingu muutmist, ei rahastata toetuse arvelt.</w:t>
      </w:r>
    </w:p>
    <w:p w14:paraId="2038EA38" w14:textId="77777777" w:rsidR="0055683F" w:rsidRPr="00DF6B2F" w:rsidRDefault="0055683F" w:rsidP="005C5D9E">
      <w:pPr>
        <w:widowControl/>
        <w:tabs>
          <w:tab w:val="left" w:pos="0"/>
          <w:tab w:val="left" w:pos="426"/>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4.3.</w:t>
      </w:r>
      <w:r w:rsidR="00DF6B2F">
        <w:rPr>
          <w:rFonts w:eastAsia="Times New Roman"/>
          <w:kern w:val="0"/>
          <w:lang w:eastAsia="en-US" w:bidi="ar-SA"/>
        </w:rPr>
        <w:tab/>
      </w:r>
      <w:r w:rsidRPr="00DF6B2F">
        <w:rPr>
          <w:rFonts w:eastAsia="Times New Roman"/>
          <w:kern w:val="0"/>
          <w:lang w:eastAsia="en-US" w:bidi="ar-SA"/>
        </w:rPr>
        <w:t xml:space="preserve">Toetuse andja kontaktisik annab lepingu kohaselt esitatud aruande kohta hinnangu hiljemalt kümne (10) tööpäeva jooksul aruande saamisest arvates. </w:t>
      </w:r>
    </w:p>
    <w:p w14:paraId="2038EA39" w14:textId="77777777" w:rsidR="0055683F" w:rsidRPr="00DF6B2F" w:rsidRDefault="0055683F" w:rsidP="005C5D9E">
      <w:pPr>
        <w:widowControl/>
        <w:tabs>
          <w:tab w:val="left" w:pos="0"/>
          <w:tab w:val="left" w:pos="426"/>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4.4.</w:t>
      </w:r>
      <w:r w:rsidR="00DF6B2F">
        <w:rPr>
          <w:rFonts w:eastAsia="Times New Roman"/>
          <w:kern w:val="0"/>
          <w:lang w:eastAsia="en-US" w:bidi="ar-SA"/>
        </w:rPr>
        <w:tab/>
      </w:r>
      <w:r w:rsidRPr="00DF6B2F">
        <w:rPr>
          <w:rFonts w:eastAsia="Times New Roman"/>
          <w:kern w:val="0"/>
          <w:lang w:eastAsia="en-US" w:bidi="ar-SA"/>
        </w:rPr>
        <w:t xml:space="preserve">Kui aruanne ei sisalda piisavalt informatsiooni lepingus nimetatud tegevuste kohta, nõuab toetuse andja kontaktisik toetuse saajalt aruandes esinevate puuduste kõrvaldamist ning toetuse saajal tuleb puudused kõrvaldada hiljemalt kümne (10) tööpäeva jooksul. </w:t>
      </w:r>
    </w:p>
    <w:p w14:paraId="2038EA3A"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4.5.</w:t>
      </w:r>
      <w:r w:rsidR="00DF6B2F">
        <w:rPr>
          <w:rFonts w:eastAsia="Times New Roman"/>
          <w:kern w:val="0"/>
          <w:lang w:eastAsia="en-US" w:bidi="ar-SA"/>
        </w:rPr>
        <w:tab/>
      </w:r>
      <w:r w:rsidRPr="00DF6B2F">
        <w:rPr>
          <w:rFonts w:eastAsia="Times New Roman"/>
          <w:kern w:val="0"/>
          <w:lang w:eastAsia="en-US" w:bidi="ar-SA"/>
        </w:rPr>
        <w:t>Kui toetuse andja kontaktisikul on põhjendatud kahtlus, et toetuse saaja ei ole esitanud aruandes kõiki vajalikke andmeid või esitab aruandes eksitavat informatsiooni, siis võib kutsuda kokku poolte kontaktisikute koosoleku. Koosolekul on toetuse saaja kohustatud andma aru vajaliku informatsiooni mitteesitamise või eksitava informatsiooni esitamise kohta või lükkama  ümber toetuse andja kontaktisiku kahtlused andmete õigsuse või kogu vajaliku informatsiooni mitteesitamise kohta.</w:t>
      </w:r>
    </w:p>
    <w:p w14:paraId="2038EA3B"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4.6.</w:t>
      </w:r>
      <w:r w:rsidR="00DF6B2F">
        <w:rPr>
          <w:rFonts w:eastAsia="Times New Roman"/>
          <w:kern w:val="0"/>
          <w:lang w:eastAsia="en-US" w:bidi="ar-SA"/>
        </w:rPr>
        <w:tab/>
      </w:r>
      <w:r w:rsidRPr="00DF6B2F">
        <w:rPr>
          <w:rFonts w:eastAsia="Times New Roman"/>
          <w:kern w:val="0"/>
          <w:lang w:eastAsia="en-US" w:bidi="ar-SA"/>
        </w:rPr>
        <w:t xml:space="preserve">Kui toetuse andja kontaktisik ei anna aruandele heakskiitvat hinnangut, täiendab või parandab toetuse saaja aruannet ning esitab selle toetuse andjale uuesti hiljemalt 10 (kümne) tööpäeva jooksul. Toetuse andja kontaktisik annab täiendatud või parandatud aruandele  hinnangu  hiljemalt (10) tööpäeva jooksul aruande saamisest arvates. Kui lepingus on toetuse väljamakse seotud aruande heakskiitmisega, siis on toetuse andjal õigus kuni aruande heakskiitmiseni toetuse väljamakse tegemine peatada. </w:t>
      </w:r>
    </w:p>
    <w:p w14:paraId="2038EA3C"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4.7.</w:t>
      </w:r>
      <w:r w:rsidR="00DF6B2F">
        <w:rPr>
          <w:rFonts w:eastAsia="Times New Roman"/>
          <w:kern w:val="0"/>
          <w:lang w:eastAsia="en-US" w:bidi="ar-SA"/>
        </w:rPr>
        <w:tab/>
      </w:r>
      <w:r w:rsidRPr="00DF6B2F">
        <w:rPr>
          <w:rFonts w:eastAsia="Times New Roman"/>
          <w:kern w:val="0"/>
          <w:lang w:eastAsia="en-US" w:bidi="ar-SA"/>
        </w:rPr>
        <w:t>Toetuse saaja esitatud aruandluse õigsust, toetuse saamise tingimuseks olevate asjaolude paikapidavust ning toetuse kasutamist vastavalt lepingule on igal ajal õigus kontrollida Siseministeeriumi siseauditi osakonnal, Rahandusministeeriumil või toetuse andja poolt määratud isikul.</w:t>
      </w:r>
    </w:p>
    <w:p w14:paraId="2038EA3D"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038EA3E"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5.</w:t>
      </w:r>
      <w:r>
        <w:rPr>
          <w:rFonts w:eastAsia="Times New Roman"/>
          <w:b/>
          <w:bCs/>
          <w:kern w:val="0"/>
          <w:lang w:eastAsia="en-US" w:bidi="ar-SA"/>
        </w:rPr>
        <w:tab/>
      </w:r>
      <w:r w:rsidR="0055683F" w:rsidRPr="00DF6B2F">
        <w:rPr>
          <w:rFonts w:eastAsia="Times New Roman"/>
          <w:b/>
          <w:bCs/>
          <w:kern w:val="0"/>
          <w:lang w:eastAsia="en-US" w:bidi="ar-SA"/>
        </w:rPr>
        <w:t xml:space="preserve">Vastutus </w:t>
      </w:r>
    </w:p>
    <w:p w14:paraId="2038EA3F"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Pr>
          <w:rFonts w:eastAsia="Times New Roman"/>
          <w:kern w:val="0"/>
          <w:lang w:eastAsia="en-US" w:bidi="ar-SA"/>
        </w:rPr>
        <w:t>5.1.</w:t>
      </w:r>
      <w:r>
        <w:rPr>
          <w:rFonts w:eastAsia="Times New Roman"/>
          <w:kern w:val="0"/>
          <w:lang w:eastAsia="en-US" w:bidi="ar-SA"/>
        </w:rPr>
        <w:tab/>
      </w:r>
      <w:r w:rsidR="0055683F" w:rsidRPr="00DF6B2F">
        <w:rPr>
          <w:rFonts w:eastAsia="Times New Roman"/>
          <w:bCs/>
          <w:kern w:val="0"/>
          <w:lang w:eastAsia="en-US" w:bidi="ar-SA"/>
        </w:rPr>
        <w:t>Toetuse andjal on õigus nõuda tagasi kogu toetus, kui selgub, et toetuse saaja ei ole kasutanud toetust lepingus ettenähtud tegevuseks või kui toetuse saaja esitas toetuse saamiseks valeandmeid.</w:t>
      </w:r>
    </w:p>
    <w:p w14:paraId="2038EA40"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sidRPr="00DF6B2F">
        <w:rPr>
          <w:rFonts w:eastAsia="Times New Roman"/>
          <w:bCs/>
          <w:kern w:val="0"/>
          <w:lang w:eastAsia="en-US" w:bidi="ar-SA"/>
        </w:rPr>
        <w:t>5.2.</w:t>
      </w:r>
      <w:r w:rsidR="00DF6B2F">
        <w:rPr>
          <w:rFonts w:eastAsia="Times New Roman"/>
          <w:bCs/>
          <w:kern w:val="0"/>
          <w:lang w:eastAsia="en-US" w:bidi="ar-SA"/>
        </w:rPr>
        <w:tab/>
      </w:r>
      <w:r w:rsidRPr="00DF6B2F">
        <w:rPr>
          <w:rFonts w:eastAsia="Times New Roman"/>
          <w:bCs/>
          <w:kern w:val="0"/>
          <w:lang w:eastAsia="en-US" w:bidi="ar-SA"/>
        </w:rPr>
        <w:t xml:space="preserve">Toetuse andjal on õigus nõuda toetus tagasi osas, mida toetuse saaja ei ole kasutanud lepingus ettenähtud tegevusteks. </w:t>
      </w:r>
    </w:p>
    <w:p w14:paraId="2038EA41"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bCs/>
          <w:kern w:val="0"/>
          <w:lang w:eastAsia="en-US" w:bidi="ar-SA"/>
        </w:rPr>
        <w:t>5.3.</w:t>
      </w:r>
      <w:r>
        <w:rPr>
          <w:rFonts w:eastAsia="Times New Roman"/>
          <w:bCs/>
          <w:kern w:val="0"/>
          <w:lang w:eastAsia="en-US" w:bidi="ar-SA"/>
        </w:rPr>
        <w:tab/>
      </w:r>
      <w:r w:rsidR="0055683F" w:rsidRPr="00DF6B2F">
        <w:rPr>
          <w:rFonts w:eastAsia="Times New Roman"/>
          <w:bCs/>
          <w:kern w:val="0"/>
          <w:lang w:eastAsia="en-US" w:bidi="ar-SA"/>
        </w:rPr>
        <w:t xml:space="preserve">Toetuse täielikul või osalisel tagasinõudmisel on </w:t>
      </w:r>
      <w:r w:rsidR="0055683F" w:rsidRPr="00DF6B2F">
        <w:rPr>
          <w:rFonts w:eastAsia="Times New Roman"/>
          <w:kern w:val="0"/>
          <w:lang w:eastAsia="en-US" w:bidi="ar-SA"/>
        </w:rPr>
        <w:t xml:space="preserve">toetuse saaja kohustatud nõutud summa määratud tähtpäevaks tagasi maksma. Kui nõutud summat tähtpäevaks ei tagastata võib </w:t>
      </w:r>
      <w:r w:rsidR="0055683F" w:rsidRPr="00DF6B2F">
        <w:rPr>
          <w:rFonts w:eastAsia="Times New Roman"/>
          <w:kern w:val="0"/>
          <w:lang w:eastAsia="en-US" w:bidi="ar-SA"/>
        </w:rPr>
        <w:lastRenderedPageBreak/>
        <w:t>toetuse andja nõuda toetuse saajalt maksetähtpäevale järgnevast kalendripäevast viivist 0,2 (null koma kaks) % tasumata summast iga tasumisega viivitatud kalendripäeva eest.</w:t>
      </w:r>
    </w:p>
    <w:p w14:paraId="2038EA42"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Pr>
          <w:rFonts w:eastAsia="Times New Roman"/>
          <w:bCs/>
          <w:kern w:val="0"/>
          <w:lang w:eastAsia="en-US" w:bidi="ar-SA"/>
        </w:rPr>
        <w:t>5.4.</w:t>
      </w:r>
      <w:r>
        <w:rPr>
          <w:rFonts w:eastAsia="Times New Roman"/>
          <w:bCs/>
          <w:kern w:val="0"/>
          <w:lang w:eastAsia="en-US" w:bidi="ar-SA"/>
        </w:rPr>
        <w:tab/>
      </w:r>
      <w:r w:rsidR="0055683F" w:rsidRPr="00DF6B2F">
        <w:rPr>
          <w:rFonts w:eastAsia="Times New Roman"/>
          <w:kern w:val="0"/>
          <w:lang w:eastAsia="en-US" w:bidi="ar-SA"/>
        </w:rPr>
        <w:t>Pooled on teadlikud asjaolust, et endale lepinguga võetud kohustuste täitmata jätmisel või mittenõuetekohasel täitmisel vastutavad nad teise poole ees lepingus ja õigusaktides sätestatud ulatuses. Teisele poolele lepingu rikkumisega tekitatud kahju hüvitab kahju tekitanud pool mõistliku aja jooksul.</w:t>
      </w:r>
    </w:p>
    <w:p w14:paraId="2038EA43"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5.5.</w:t>
      </w:r>
      <w:r w:rsidR="00DF6B2F">
        <w:rPr>
          <w:rFonts w:eastAsia="Times New Roman"/>
          <w:kern w:val="0"/>
          <w:lang w:eastAsia="en-US" w:bidi="ar-SA"/>
        </w:rPr>
        <w:tab/>
      </w:r>
      <w:r w:rsidRPr="00DF6B2F">
        <w:rPr>
          <w:rFonts w:eastAsia="Times New Roman"/>
          <w:kern w:val="0"/>
          <w:lang w:eastAsia="en-US" w:bidi="ar-SA"/>
        </w:rPr>
        <w:t>Toetuse andjal on õigus nõuda toetuse saajalt lepingust tulenevate kohustuste mittetäitmisel või mittenõuetekohasel täitmisel leppetrahvi tasumist kuni 10% (kümne protsendi) ulatuses toetusest. Leppetrahvi nõudmine ei mõjuta toetuse andja õigust nõuda toetuse saajalt täiendavalt kahju hüvitamist. Toetuse saaja kohustub tasuma leppetrahvi kümne (10) tööpäeva jooksul, arvates toetuse andja kirjaliku nõude kättesaamisest.</w:t>
      </w:r>
    </w:p>
    <w:p w14:paraId="2038EA44"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5.6</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Lepingus sätestatud kohustuste mittetäitmise või mittenõuetekohase täitmise korral on toetuse andjal õigus teha toetuse saajale hoiatus ja ettepanek rikkumine mõistliku aja jooksul lõpetada. Kui toetuse saaja ei lõpeta  toetuse andja poolt määratud aja jooksul lepingu rikkumist või ei teata rikkumist vabandavatest asjaoludest, on toetuse andjal õigus lepingust taganeda, teatades sellest toetuse saajale kirjalikult ning nõuda toetuse saajalt toetuse tagastamist osaliselt või täies mahus.</w:t>
      </w:r>
    </w:p>
    <w:p w14:paraId="2038EA45" w14:textId="77777777" w:rsidR="0055683F" w:rsidRPr="00DF6B2F" w:rsidRDefault="0055683F" w:rsidP="005C5D9E">
      <w:pPr>
        <w:widowControl/>
        <w:suppressAutoHyphens w:val="0"/>
        <w:autoSpaceDE w:val="0"/>
        <w:autoSpaceDN w:val="0"/>
        <w:adjustRightInd w:val="0"/>
        <w:spacing w:line="240" w:lineRule="auto"/>
        <w:rPr>
          <w:rFonts w:eastAsia="Times New Roman"/>
          <w:color w:val="1F497D"/>
          <w:kern w:val="0"/>
          <w:lang w:eastAsia="en-US" w:bidi="ar-SA"/>
        </w:rPr>
      </w:pPr>
    </w:p>
    <w:p w14:paraId="2038EA46"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kern w:val="0"/>
          <w:lang w:eastAsia="en-US" w:bidi="ar-SA"/>
        </w:rPr>
      </w:pPr>
      <w:r>
        <w:rPr>
          <w:rFonts w:eastAsia="Times New Roman"/>
          <w:b/>
          <w:kern w:val="0"/>
          <w:lang w:eastAsia="en-US" w:bidi="ar-SA"/>
        </w:rPr>
        <w:t>6.</w:t>
      </w:r>
      <w:r>
        <w:rPr>
          <w:rFonts w:eastAsia="Times New Roman"/>
          <w:b/>
          <w:kern w:val="0"/>
          <w:lang w:eastAsia="en-US" w:bidi="ar-SA"/>
        </w:rPr>
        <w:tab/>
      </w:r>
      <w:r w:rsidR="0055683F" w:rsidRPr="00DF6B2F">
        <w:rPr>
          <w:rFonts w:eastAsia="Times New Roman"/>
          <w:b/>
          <w:bCs/>
          <w:kern w:val="0"/>
          <w:lang w:eastAsia="en-US" w:bidi="ar-SA"/>
        </w:rPr>
        <w:t>Toetuse kasutamise tulemuslikkuse hindamise kriteeriumid</w:t>
      </w:r>
    </w:p>
    <w:p w14:paraId="2038EA47" w14:textId="77777777" w:rsidR="0055683F" w:rsidRPr="00DF6B2F" w:rsidRDefault="0055683F" w:rsidP="005C5D9E">
      <w:pPr>
        <w:widowControl/>
        <w:tabs>
          <w:tab w:val="left" w:pos="426"/>
        </w:tabs>
        <w:spacing w:line="240" w:lineRule="auto"/>
        <w:ind w:right="45"/>
        <w:contextualSpacing/>
        <w:rPr>
          <w:rFonts w:eastAsia="Times New Roman"/>
          <w:kern w:val="0"/>
          <w:lang w:eastAsia="en-US" w:bidi="ar-SA"/>
        </w:rPr>
      </w:pPr>
      <w:r w:rsidRPr="00DF6B2F">
        <w:rPr>
          <w:rFonts w:eastAsia="Times New Roman"/>
          <w:kern w:val="0"/>
          <w:lang w:eastAsia="en-US" w:bidi="ar-SA"/>
        </w:rPr>
        <w:t>6.1.</w:t>
      </w:r>
      <w:r w:rsidR="00DF6B2F">
        <w:rPr>
          <w:rFonts w:eastAsia="Times New Roman"/>
          <w:kern w:val="0"/>
          <w:lang w:eastAsia="en-US" w:bidi="ar-SA"/>
        </w:rPr>
        <w:tab/>
      </w:r>
      <w:r w:rsidRPr="00DF6B2F">
        <w:rPr>
          <w:rFonts w:eastAsia="Times New Roman"/>
          <w:kern w:val="0"/>
          <w:lang w:eastAsia="en-US" w:bidi="ar-SA"/>
        </w:rPr>
        <w:t>Lepingu eesmärgi täitmise tulemuslikkuse hindamisel arvestatakse järgmist:</w:t>
      </w:r>
    </w:p>
    <w:p w14:paraId="2038EA48" w14:textId="77777777" w:rsidR="0055683F" w:rsidRPr="00DF6B2F" w:rsidRDefault="0055683F" w:rsidP="005C5D9E">
      <w:pPr>
        <w:widowControl/>
        <w:numPr>
          <w:ilvl w:val="2"/>
          <w:numId w:val="5"/>
        </w:numPr>
        <w:tabs>
          <w:tab w:val="left" w:pos="426"/>
          <w:tab w:val="left" w:pos="567"/>
          <w:tab w:val="left" w:pos="1134"/>
        </w:tabs>
        <w:suppressAutoHyphens w:val="0"/>
        <w:spacing w:after="200" w:line="240" w:lineRule="auto"/>
        <w:ind w:left="426" w:right="45" w:firstLine="0"/>
        <w:contextualSpacing/>
        <w:rPr>
          <w:rFonts w:eastAsia="Times New Roman"/>
          <w:kern w:val="0"/>
          <w:lang w:eastAsia="en-US" w:bidi="ar-SA"/>
        </w:rPr>
      </w:pPr>
      <w:r w:rsidRPr="00DF6B2F">
        <w:rPr>
          <w:rFonts w:eastAsia="Times New Roman"/>
          <w:kern w:val="0"/>
          <w:lang w:eastAsia="en-US" w:bidi="ar-SA"/>
        </w:rPr>
        <w:t>lepingus sätestatud eesmärk on planeeritud ulatuses saavutatud;</w:t>
      </w:r>
    </w:p>
    <w:p w14:paraId="2038EA49" w14:textId="77777777" w:rsidR="0055683F" w:rsidRPr="00DF6B2F" w:rsidRDefault="0055683F" w:rsidP="005C5D9E">
      <w:pPr>
        <w:widowControl/>
        <w:numPr>
          <w:ilvl w:val="2"/>
          <w:numId w:val="5"/>
        </w:numPr>
        <w:tabs>
          <w:tab w:val="left" w:pos="1134"/>
        </w:tabs>
        <w:suppressAutoHyphens w:val="0"/>
        <w:spacing w:after="200" w:line="240" w:lineRule="auto"/>
        <w:ind w:left="1134" w:right="45" w:hanging="708"/>
        <w:contextualSpacing/>
        <w:rPr>
          <w:rFonts w:eastAsia="Times New Roman"/>
          <w:kern w:val="0"/>
          <w:lang w:eastAsia="en-US" w:bidi="ar-SA"/>
        </w:rPr>
      </w:pPr>
      <w:r w:rsidRPr="00DF6B2F">
        <w:rPr>
          <w:rFonts w:eastAsia="Times New Roman"/>
          <w:kern w:val="0"/>
          <w:lang w:eastAsia="en-US" w:bidi="ar-SA"/>
        </w:rPr>
        <w:t>lepingus sätestatud tegevus on läbi viidud lepingus sätestatud tingimustel ja korras;</w:t>
      </w:r>
    </w:p>
    <w:p w14:paraId="2038EA4A" w14:textId="77777777" w:rsidR="0055683F" w:rsidRPr="00DF6B2F" w:rsidRDefault="0055683F" w:rsidP="005C5D9E">
      <w:pPr>
        <w:widowControl/>
        <w:numPr>
          <w:ilvl w:val="2"/>
          <w:numId w:val="5"/>
        </w:numPr>
        <w:tabs>
          <w:tab w:val="left" w:pos="426"/>
          <w:tab w:val="left" w:pos="567"/>
          <w:tab w:val="left" w:pos="851"/>
          <w:tab w:val="left" w:pos="993"/>
        </w:tabs>
        <w:suppressAutoHyphens w:val="0"/>
        <w:spacing w:after="200" w:line="240" w:lineRule="auto"/>
        <w:ind w:left="426" w:right="45" w:firstLine="0"/>
        <w:contextualSpacing/>
        <w:rPr>
          <w:rFonts w:eastAsia="Times New Roman"/>
          <w:kern w:val="0"/>
          <w:lang w:eastAsia="en-US" w:bidi="ar-SA"/>
        </w:rPr>
      </w:pPr>
      <w:r w:rsidRPr="00DF6B2F">
        <w:rPr>
          <w:rFonts w:eastAsia="Times New Roman"/>
          <w:kern w:val="0"/>
          <w:lang w:eastAsia="en-US" w:bidi="ar-SA"/>
        </w:rPr>
        <w:t>toetuse andjal ei ole pretensioone lepingu täitmise ega aruannete kohta.</w:t>
      </w:r>
    </w:p>
    <w:p w14:paraId="2038EA4B"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038EA4C"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7.</w:t>
      </w:r>
      <w:r>
        <w:rPr>
          <w:rFonts w:eastAsia="Times New Roman"/>
          <w:b/>
          <w:bCs/>
          <w:kern w:val="0"/>
          <w:lang w:eastAsia="en-US" w:bidi="ar-SA"/>
        </w:rPr>
        <w:tab/>
      </w:r>
      <w:r w:rsidR="0055683F" w:rsidRPr="00DF6B2F">
        <w:rPr>
          <w:rFonts w:eastAsia="Times New Roman"/>
          <w:b/>
          <w:bCs/>
          <w:kern w:val="0"/>
          <w:lang w:eastAsia="en-US" w:bidi="ar-SA"/>
        </w:rPr>
        <w:t>Vääramatu jõud</w:t>
      </w:r>
    </w:p>
    <w:p w14:paraId="2038EA4D"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7.1.</w:t>
      </w:r>
      <w:r>
        <w:rPr>
          <w:rFonts w:eastAsia="Times New Roman"/>
          <w:kern w:val="0"/>
          <w:lang w:eastAsia="en-US" w:bidi="ar-SA"/>
        </w:rPr>
        <w:tab/>
      </w:r>
      <w:r w:rsidR="0055683F" w:rsidRPr="00DF6B2F">
        <w:rPr>
          <w:rFonts w:eastAsia="Times New Roman"/>
          <w:kern w:val="0"/>
          <w:lang w:eastAsia="en-US" w:bidi="ar-SA"/>
        </w:rPr>
        <w:t>Pooled käsitavad vääramatu jõuna võlaõigusseaduse § 103 lõikes 2 nimetatud asjaolusid.</w:t>
      </w:r>
    </w:p>
    <w:p w14:paraId="2038EA4E"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7.2.</w:t>
      </w:r>
      <w:r>
        <w:rPr>
          <w:rFonts w:eastAsia="Times New Roman"/>
          <w:kern w:val="0"/>
          <w:lang w:eastAsia="en-US" w:bidi="ar-SA"/>
        </w:rPr>
        <w:tab/>
      </w:r>
      <w:r w:rsidR="0055683F" w:rsidRPr="00DF6B2F">
        <w:rPr>
          <w:rFonts w:eastAsia="Times New Roman"/>
          <w:kern w:val="0"/>
          <w:lang w:eastAsia="en-US" w:bidi="ar-SA"/>
        </w:rPr>
        <w:t>Pooled vabanevad lepingust tulenevate ja sellega seotud kohustuste täitmisest osaliselt või täielikult, kui seda takistavad vääramatu jõuna kvalifitseeritavad asjaolud, kusjuures pooled on kohustatud rakendama kohaseid meetmeid, et ära hoida teisele poolele kahju tekitamine ning tagada võimaluste piires oma lepingust tulenevate ja sellega seotud kohustuste täitmine.</w:t>
      </w:r>
    </w:p>
    <w:p w14:paraId="2038EA4F"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7.3.</w:t>
      </w:r>
      <w:r w:rsidR="00DF6B2F">
        <w:rPr>
          <w:rFonts w:eastAsia="Times New Roman"/>
          <w:kern w:val="0"/>
          <w:lang w:eastAsia="en-US" w:bidi="ar-SA"/>
        </w:rPr>
        <w:tab/>
      </w:r>
      <w:r w:rsidRPr="00DF6B2F">
        <w:rPr>
          <w:rFonts w:eastAsia="Times New Roman"/>
          <w:kern w:val="0"/>
          <w:lang w:eastAsia="en-US" w:bidi="ar-SA"/>
        </w:rPr>
        <w:t xml:space="preserve">Pool, kelle tegevus lepingujärgsete kohustuste täitmisel on takistatud vääramatu jõu asjaolude tõttu, on kohustatud sellest koheselt teisele poolele kirjalikult teatama. </w:t>
      </w:r>
    </w:p>
    <w:p w14:paraId="2038EA50"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7.4.</w:t>
      </w:r>
      <w:r>
        <w:rPr>
          <w:rFonts w:eastAsia="Times New Roman"/>
          <w:kern w:val="0"/>
          <w:lang w:eastAsia="en-US" w:bidi="ar-SA"/>
        </w:rPr>
        <w:tab/>
      </w:r>
      <w:r w:rsidR="0055683F" w:rsidRPr="00DF6B2F">
        <w:rPr>
          <w:rFonts w:eastAsia="Times New Roman"/>
          <w:kern w:val="0"/>
          <w:lang w:eastAsia="en-US" w:bidi="ar-SA"/>
        </w:rPr>
        <w:t>Vääramatu jõuna kvalifitseeritavate asjaolude esinemist peab tõendama pool, kes vääramatu jõu esinemisele viitab.</w:t>
      </w:r>
    </w:p>
    <w:p w14:paraId="2038EA51"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7</w:t>
      </w:r>
      <w:r w:rsidR="00DF6B2F">
        <w:rPr>
          <w:rFonts w:eastAsia="Times New Roman"/>
          <w:kern w:val="0"/>
          <w:lang w:eastAsia="en-US" w:bidi="ar-SA"/>
        </w:rPr>
        <w:t>.5.</w:t>
      </w:r>
      <w:r w:rsidR="00DF6B2F">
        <w:rPr>
          <w:rFonts w:eastAsia="Times New Roman"/>
          <w:kern w:val="0"/>
          <w:lang w:eastAsia="en-US" w:bidi="ar-SA"/>
        </w:rPr>
        <w:tab/>
      </w:r>
      <w:r w:rsidRPr="00DF6B2F">
        <w:rPr>
          <w:rFonts w:eastAsia="Times New Roman"/>
          <w:kern w:val="0"/>
          <w:lang w:eastAsia="en-US" w:bidi="ar-SA"/>
        </w:rPr>
        <w:t xml:space="preserve">Kui vääramatu jõu tõttu on poole lepingust tulenevate kohustuste täitmine takistatud enam kui 90 (üheksakümmend) päeva järjest, võivad pooled  lepingu lõpetada.  </w:t>
      </w:r>
    </w:p>
    <w:p w14:paraId="2038EA52" w14:textId="77777777" w:rsidR="0055683F" w:rsidRPr="00DF6B2F" w:rsidRDefault="0055683F" w:rsidP="005C5D9E">
      <w:pPr>
        <w:widowControl/>
        <w:suppressAutoHyphens w:val="0"/>
        <w:autoSpaceDE w:val="0"/>
        <w:autoSpaceDN w:val="0"/>
        <w:adjustRightInd w:val="0"/>
        <w:spacing w:line="240" w:lineRule="auto"/>
        <w:rPr>
          <w:rFonts w:eastAsia="Times New Roman"/>
          <w:b/>
          <w:bCs/>
          <w:kern w:val="0"/>
          <w:lang w:eastAsia="en-US" w:bidi="ar-SA"/>
        </w:rPr>
      </w:pPr>
    </w:p>
    <w:p w14:paraId="2038EA53"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8.</w:t>
      </w:r>
      <w:r>
        <w:rPr>
          <w:rFonts w:eastAsia="Times New Roman"/>
          <w:b/>
          <w:bCs/>
          <w:kern w:val="0"/>
          <w:lang w:eastAsia="en-US" w:bidi="ar-SA"/>
        </w:rPr>
        <w:tab/>
      </w:r>
      <w:r w:rsidR="0055683F" w:rsidRPr="00DF6B2F">
        <w:rPr>
          <w:rFonts w:eastAsia="Times New Roman"/>
          <w:b/>
          <w:bCs/>
          <w:kern w:val="0"/>
          <w:lang w:eastAsia="en-US" w:bidi="ar-SA"/>
        </w:rPr>
        <w:t>Teated</w:t>
      </w:r>
    </w:p>
    <w:p w14:paraId="2038EA54" w14:textId="77777777" w:rsidR="0055683F" w:rsidRPr="00DF6B2F" w:rsidRDefault="00DF6B2F" w:rsidP="005C5D9E">
      <w:pPr>
        <w:widowControl/>
        <w:suppressAutoHyphens w:val="0"/>
        <w:spacing w:line="240" w:lineRule="auto"/>
        <w:ind w:left="426" w:right="43" w:hanging="426"/>
        <w:rPr>
          <w:rFonts w:eastAsia="Times New Roman"/>
          <w:kern w:val="0"/>
          <w:lang w:eastAsia="en-US" w:bidi="ar-SA"/>
        </w:rPr>
      </w:pPr>
      <w:r>
        <w:rPr>
          <w:rFonts w:eastAsia="Times New Roman"/>
          <w:kern w:val="0"/>
          <w:lang w:eastAsia="en-US" w:bidi="ar-SA"/>
        </w:rPr>
        <w:t>8.1.</w:t>
      </w:r>
      <w:r>
        <w:rPr>
          <w:rFonts w:eastAsia="Times New Roman"/>
          <w:kern w:val="0"/>
          <w:lang w:eastAsia="en-US" w:bidi="ar-SA"/>
        </w:rPr>
        <w:tab/>
      </w:r>
      <w:r w:rsidR="0055683F" w:rsidRPr="00DF6B2F">
        <w:rPr>
          <w:rFonts w:eastAsia="Times New Roman"/>
          <w:kern w:val="0"/>
          <w:lang w:eastAsia="en-US" w:bidi="ar-SA"/>
        </w:rPr>
        <w:t>Lepinguga seotud teated peavad olema esitatud kirjalikku taasesitamist võimaldaval viisil, välja arvatud juhtudel, kui sellised teated on informatsioonilise iseloomuga, mille edastamisel teisele poolele ei ole õiguslikke tagajärgi.</w:t>
      </w:r>
    </w:p>
    <w:p w14:paraId="2038EA55"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8.2.</w:t>
      </w:r>
      <w:r w:rsidR="00DF6B2F">
        <w:rPr>
          <w:rFonts w:eastAsia="Times New Roman"/>
          <w:kern w:val="0"/>
          <w:lang w:eastAsia="en-US" w:bidi="ar-SA"/>
        </w:rPr>
        <w:tab/>
      </w:r>
      <w:r w:rsidRPr="00DF6B2F">
        <w:rPr>
          <w:rFonts w:eastAsia="Times New Roman"/>
          <w:kern w:val="0"/>
          <w:lang w:eastAsia="en-US" w:bidi="ar-SA"/>
        </w:rPr>
        <w:t>Teade loetakse kättetoimetatuks, kui:</w:t>
      </w:r>
    </w:p>
    <w:p w14:paraId="2038EA56" w14:textId="77777777" w:rsidR="0055683F" w:rsidRPr="00DF6B2F" w:rsidRDefault="0055683F" w:rsidP="005C5D9E">
      <w:pPr>
        <w:widowControl/>
        <w:tabs>
          <w:tab w:val="left" w:pos="1134"/>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 xml:space="preserve">8.2.1. </w:t>
      </w:r>
      <w:r w:rsidR="00DF6B2F">
        <w:rPr>
          <w:rFonts w:eastAsia="Times New Roman"/>
          <w:kern w:val="0"/>
          <w:lang w:eastAsia="en-US" w:bidi="ar-SA"/>
        </w:rPr>
        <w:tab/>
      </w:r>
      <w:r w:rsidRPr="00DF6B2F">
        <w:rPr>
          <w:rFonts w:eastAsia="Times New Roman"/>
          <w:kern w:val="0"/>
          <w:lang w:eastAsia="en-US" w:bidi="ar-SA"/>
        </w:rPr>
        <w:t>teade on üle antud poolele allkirja vastu;</w:t>
      </w:r>
    </w:p>
    <w:p w14:paraId="2038EA57"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8.2.2. teade on saadetud postiasutuse vahendusel tähitud kirjaga teise poole poolt näidatud aadressil ja postitamisest on möödunud 5 (viis) kalendripäeva;</w:t>
      </w:r>
    </w:p>
    <w:p w14:paraId="2038EA58"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8.2.3 </w:t>
      </w:r>
      <w:r w:rsidR="00DF6B2F">
        <w:rPr>
          <w:rFonts w:eastAsia="Times New Roman"/>
          <w:kern w:val="0"/>
          <w:lang w:eastAsia="en-US" w:bidi="ar-SA"/>
        </w:rPr>
        <w:tab/>
      </w:r>
      <w:r w:rsidRPr="00DF6B2F">
        <w:rPr>
          <w:rFonts w:eastAsia="Times New Roman"/>
          <w:kern w:val="0"/>
          <w:lang w:eastAsia="en-US" w:bidi="ar-SA"/>
        </w:rPr>
        <w:t>teade on digitaalselt allkirjastatud ning selle poolele e-posti teel edastamisest on möödunud 2 (kaks) tööpäeva.</w:t>
      </w:r>
    </w:p>
    <w:p w14:paraId="2038EA59" w14:textId="77777777" w:rsidR="0055683F" w:rsidRPr="00DF6B2F" w:rsidRDefault="00DF6B2F" w:rsidP="005C5D9E">
      <w:pPr>
        <w:widowControl/>
        <w:tabs>
          <w:tab w:val="left" w:pos="426"/>
          <w:tab w:val="left" w:pos="540"/>
        </w:tabs>
        <w:suppressAutoHyphens w:val="0"/>
        <w:spacing w:line="240" w:lineRule="auto"/>
        <w:ind w:left="540" w:right="-468" w:hanging="540"/>
        <w:rPr>
          <w:rFonts w:eastAsia="Times New Roman"/>
          <w:kern w:val="0"/>
          <w:lang w:eastAsia="en-US" w:bidi="ar-SA"/>
        </w:rPr>
      </w:pPr>
      <w:r>
        <w:rPr>
          <w:rFonts w:eastAsia="Times New Roman"/>
          <w:kern w:val="0"/>
          <w:lang w:eastAsia="en-US" w:bidi="ar-SA"/>
        </w:rPr>
        <w:t>8.3.</w:t>
      </w:r>
      <w:r>
        <w:rPr>
          <w:rFonts w:eastAsia="Times New Roman"/>
          <w:kern w:val="0"/>
          <w:lang w:eastAsia="en-US" w:bidi="ar-SA"/>
        </w:rPr>
        <w:tab/>
      </w:r>
      <w:r w:rsidR="0055683F" w:rsidRPr="00DF6B2F">
        <w:rPr>
          <w:rFonts w:eastAsia="Times New Roman"/>
          <w:kern w:val="0"/>
          <w:lang w:eastAsia="en-US" w:bidi="ar-SA"/>
        </w:rPr>
        <w:t xml:space="preserve">Informatsioonilise teate võib edastada telefoni või e-posti teel. </w:t>
      </w:r>
    </w:p>
    <w:p w14:paraId="2038EA5A" w14:textId="77777777" w:rsidR="0055683F" w:rsidRPr="00DF6B2F" w:rsidRDefault="00DF6B2F" w:rsidP="005C5D9E">
      <w:pPr>
        <w:widowControl/>
        <w:tabs>
          <w:tab w:val="left" w:pos="426"/>
        </w:tabs>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8.4.</w:t>
      </w:r>
      <w:r>
        <w:rPr>
          <w:rFonts w:eastAsia="Times New Roman"/>
          <w:kern w:val="0"/>
          <w:lang w:eastAsia="en-US" w:bidi="ar-SA"/>
        </w:rPr>
        <w:tab/>
      </w:r>
      <w:r w:rsidR="0055683F" w:rsidRPr="00DF6B2F">
        <w:rPr>
          <w:rFonts w:eastAsia="Times New Roman"/>
          <w:kern w:val="0"/>
          <w:lang w:eastAsia="en-US" w:bidi="ar-SA"/>
        </w:rPr>
        <w:t xml:space="preserve">Pooled on kohustatud kirjaliku taasesitamist võimaldaval viisil teatama lepingu kontaktisiku, asukoha, pangarekvisiitide, kontaktandmete või mõne muu rekvisiidi </w:t>
      </w:r>
      <w:r w:rsidR="0055683F" w:rsidRPr="00DF6B2F">
        <w:rPr>
          <w:rFonts w:eastAsia="Times New Roman"/>
          <w:kern w:val="0"/>
          <w:lang w:eastAsia="en-US" w:bidi="ar-SA"/>
        </w:rPr>
        <w:lastRenderedPageBreak/>
        <w:t xml:space="preserve">muutumisest. Vastasel korral on õigus eeldada, et kõik varem teada antud poolte rekvisiidid kehtivad ja nende kohaselt edastatud teated on pooled kätte saanud. </w:t>
      </w:r>
    </w:p>
    <w:p w14:paraId="2038EA5B" w14:textId="77777777" w:rsidR="0055683F" w:rsidRPr="00DF6B2F" w:rsidRDefault="00DF6B2F" w:rsidP="005C5D9E">
      <w:pPr>
        <w:widowControl/>
        <w:tabs>
          <w:tab w:val="left" w:pos="426"/>
        </w:tabs>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8.5.</w:t>
      </w:r>
      <w:r>
        <w:rPr>
          <w:rFonts w:eastAsia="Times New Roman"/>
          <w:kern w:val="0"/>
          <w:lang w:eastAsia="en-US" w:bidi="ar-SA"/>
        </w:rPr>
        <w:tab/>
      </w:r>
      <w:r w:rsidR="0055683F" w:rsidRPr="00DF6B2F">
        <w:rPr>
          <w:rFonts w:eastAsia="Times New Roman"/>
          <w:kern w:val="0"/>
          <w:lang w:eastAsia="en-US" w:bidi="ar-SA"/>
        </w:rPr>
        <w:t>Pooled vastutavad teisele poolele kirjalikult edastatud lepingu täitmist puudutavate andmete õigsuse eest.</w:t>
      </w:r>
    </w:p>
    <w:p w14:paraId="2038EA5C"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038EA5D"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b/>
          <w:bCs/>
          <w:kern w:val="0"/>
          <w:lang w:eastAsia="en-US" w:bidi="ar-SA"/>
        </w:rPr>
        <w:t>9.</w:t>
      </w:r>
      <w:r>
        <w:rPr>
          <w:rFonts w:eastAsia="Times New Roman"/>
          <w:b/>
          <w:bCs/>
          <w:kern w:val="0"/>
          <w:lang w:eastAsia="en-US" w:bidi="ar-SA"/>
        </w:rPr>
        <w:tab/>
      </w:r>
      <w:r w:rsidR="0055683F" w:rsidRPr="00DF6B2F">
        <w:rPr>
          <w:rFonts w:eastAsia="Times New Roman"/>
          <w:b/>
          <w:bCs/>
          <w:kern w:val="0"/>
          <w:lang w:eastAsia="en-US" w:bidi="ar-SA"/>
        </w:rPr>
        <w:t>Lepingu muutmine</w:t>
      </w:r>
    </w:p>
    <w:p w14:paraId="2038EA5E"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9.1.</w:t>
      </w:r>
      <w:r w:rsidR="00DF6B2F">
        <w:rPr>
          <w:rFonts w:eastAsia="Times New Roman"/>
          <w:kern w:val="0"/>
          <w:lang w:eastAsia="en-US" w:bidi="ar-SA"/>
        </w:rPr>
        <w:tab/>
      </w:r>
      <w:r w:rsidRPr="00DF6B2F">
        <w:rPr>
          <w:rFonts w:eastAsia="Times New Roman"/>
          <w:kern w:val="0"/>
          <w:lang w:eastAsia="en-US" w:bidi="ar-SA"/>
        </w:rPr>
        <w:t xml:space="preserve">Lepingut muudetakse poolte kokkuleppel. </w:t>
      </w:r>
    </w:p>
    <w:p w14:paraId="2038EA5F"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9.2.</w:t>
      </w:r>
      <w:r>
        <w:rPr>
          <w:rFonts w:eastAsia="Times New Roman"/>
          <w:kern w:val="0"/>
          <w:lang w:eastAsia="en-US" w:bidi="ar-SA"/>
        </w:rPr>
        <w:tab/>
      </w:r>
      <w:r w:rsidR="0055683F" w:rsidRPr="00DF6B2F">
        <w:rPr>
          <w:rFonts w:eastAsia="Times New Roman"/>
          <w:kern w:val="0"/>
          <w:lang w:eastAsia="en-US" w:bidi="ar-SA"/>
        </w:rPr>
        <w:t>Kõik lepingu muudatused jõustuvad pärast nende allakirjutamist mõlema poole poolt või poolte poolt kirjalikult määratud tähtajal.</w:t>
      </w:r>
    </w:p>
    <w:p w14:paraId="2038EA60"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9.3.</w:t>
      </w:r>
      <w:r>
        <w:rPr>
          <w:rFonts w:eastAsia="Times New Roman"/>
          <w:kern w:val="0"/>
          <w:lang w:eastAsia="en-US" w:bidi="ar-SA"/>
        </w:rPr>
        <w:tab/>
      </w:r>
      <w:r w:rsidR="0055683F" w:rsidRPr="00DF6B2F">
        <w:rPr>
          <w:rFonts w:eastAsia="Times New Roman"/>
          <w:kern w:val="0"/>
          <w:lang w:eastAsia="en-US" w:bidi="ar-SA"/>
        </w:rPr>
        <w:t>Pool esitab põhjendatud lepingu muutmise ettepaneku teisele poolele kirjalikult koos kõigi vajalike dokumentidega. Kirjalik etteteatamise tähtaeg on vähemalt 7 (seitse) kalendripäeva enne lepingu eritingimustes sätestatud tegevuse teostamise tähtaega. Kui mõlemad pooled on nõus lepingu muutmisega, siis vormistatakse lepingu muudatus kirjalikult lepingu lisana. Kirjaliku vormi mittejärgimisel on lepingu muudatused tühised.</w:t>
      </w:r>
    </w:p>
    <w:p w14:paraId="2038EA61"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038EA62"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10.</w:t>
      </w:r>
      <w:r>
        <w:rPr>
          <w:rFonts w:eastAsia="Times New Roman"/>
          <w:b/>
          <w:bCs/>
          <w:kern w:val="0"/>
          <w:lang w:eastAsia="en-US" w:bidi="ar-SA"/>
        </w:rPr>
        <w:tab/>
      </w:r>
      <w:r w:rsidR="0055683F" w:rsidRPr="00DF6B2F">
        <w:rPr>
          <w:rFonts w:eastAsia="Times New Roman"/>
          <w:b/>
          <w:bCs/>
          <w:kern w:val="0"/>
          <w:lang w:eastAsia="en-US" w:bidi="ar-SA"/>
        </w:rPr>
        <w:t>Lepingu lõpetamine</w:t>
      </w:r>
    </w:p>
    <w:p w14:paraId="2038EA63" w14:textId="77777777" w:rsidR="0055683F" w:rsidRPr="00DF6B2F" w:rsidRDefault="00DF6B2F" w:rsidP="005C5D9E">
      <w:pPr>
        <w:widowControl/>
        <w:tabs>
          <w:tab w:val="left" w:pos="567"/>
        </w:tabs>
        <w:suppressAutoHyphens w:val="0"/>
        <w:spacing w:line="240" w:lineRule="auto"/>
        <w:ind w:left="426" w:right="43" w:hanging="426"/>
        <w:rPr>
          <w:rFonts w:eastAsia="Times New Roman"/>
          <w:kern w:val="0"/>
          <w:lang w:eastAsia="en-US" w:bidi="ar-SA"/>
        </w:rPr>
      </w:pPr>
      <w:r>
        <w:rPr>
          <w:rFonts w:eastAsia="Times New Roman"/>
          <w:kern w:val="0"/>
          <w:lang w:eastAsia="en-US" w:bidi="ar-SA"/>
        </w:rPr>
        <w:t>10.1.</w:t>
      </w:r>
      <w:r>
        <w:rPr>
          <w:rFonts w:eastAsia="Times New Roman"/>
          <w:kern w:val="0"/>
          <w:lang w:eastAsia="en-US" w:bidi="ar-SA"/>
        </w:rPr>
        <w:tab/>
      </w:r>
      <w:r w:rsidR="0055683F" w:rsidRPr="00DF6B2F">
        <w:rPr>
          <w:rFonts w:eastAsia="Times New Roman"/>
          <w:kern w:val="0"/>
          <w:lang w:eastAsia="en-US" w:bidi="ar-SA"/>
        </w:rPr>
        <w:t>Lepingu võib ennetähtaegselt lõpetada poolte kokkuleppel. Pool esitab lepingu ennetähtaegse lõpetamise ettepanekus lepingu lõpetamise põhjuse ja kõik vajalikud dokumendid. Kui mõlemad pooled on nõus lepingu lõpetamisega, siis vormistatakse lepingu lõpetamine kirjalikult.</w:t>
      </w:r>
    </w:p>
    <w:p w14:paraId="2038EA64" w14:textId="77777777" w:rsidR="0055683F" w:rsidRPr="00DF6B2F" w:rsidRDefault="00DF6B2F" w:rsidP="005C5D9E">
      <w:pPr>
        <w:widowControl/>
        <w:tabs>
          <w:tab w:val="left" w:pos="426"/>
          <w:tab w:val="left" w:pos="567"/>
        </w:tabs>
        <w:suppressAutoHyphens w:val="0"/>
        <w:spacing w:line="240" w:lineRule="auto"/>
        <w:ind w:left="426" w:right="-99" w:hanging="426"/>
        <w:rPr>
          <w:rFonts w:eastAsia="Times New Roman"/>
          <w:kern w:val="0"/>
          <w:lang w:eastAsia="en-US" w:bidi="ar-SA"/>
        </w:rPr>
      </w:pPr>
      <w:r>
        <w:rPr>
          <w:rFonts w:eastAsia="Times New Roman"/>
          <w:kern w:val="0"/>
          <w:lang w:eastAsia="en-US" w:bidi="ar-SA"/>
        </w:rPr>
        <w:t>10.2.</w:t>
      </w:r>
      <w:r>
        <w:rPr>
          <w:rFonts w:eastAsia="Times New Roman"/>
          <w:kern w:val="0"/>
          <w:lang w:eastAsia="en-US" w:bidi="ar-SA"/>
        </w:rPr>
        <w:tab/>
      </w:r>
      <w:r w:rsidR="0055683F" w:rsidRPr="00DF6B2F">
        <w:rPr>
          <w:rFonts w:eastAsia="Times New Roman"/>
          <w:kern w:val="0"/>
          <w:lang w:eastAsia="en-US" w:bidi="ar-SA"/>
        </w:rPr>
        <w:t>Poolel on õigus leping ühepoolselt üles öelda sellest teisele poolele kirjalikult 14 (neliteist) kalendri</w:t>
      </w:r>
      <w:r w:rsidR="0055683F" w:rsidRPr="00DF6B2F">
        <w:rPr>
          <w:rFonts w:eastAsia="Times New Roman"/>
          <w:color w:val="000000"/>
          <w:kern w:val="0"/>
          <w:lang w:eastAsia="en-US" w:bidi="ar-SA"/>
        </w:rPr>
        <w:t>päeva ette teatades järgmistel juhtudel:</w:t>
      </w:r>
    </w:p>
    <w:p w14:paraId="2038EA65" w14:textId="77777777" w:rsidR="0055683F" w:rsidRPr="00DF6B2F" w:rsidRDefault="0055683F" w:rsidP="005C5D9E">
      <w:pPr>
        <w:widowControl/>
        <w:tabs>
          <w:tab w:val="left" w:pos="426"/>
          <w:tab w:val="left" w:pos="1134"/>
        </w:tabs>
        <w:suppressAutoHyphens w:val="0"/>
        <w:spacing w:line="240" w:lineRule="auto"/>
        <w:ind w:left="426" w:right="-468"/>
        <w:rPr>
          <w:rFonts w:eastAsia="Times New Roman"/>
          <w:color w:val="000000"/>
          <w:kern w:val="0"/>
          <w:lang w:eastAsia="en-US" w:bidi="ar-SA"/>
        </w:rPr>
      </w:pPr>
      <w:r w:rsidRPr="00DF6B2F">
        <w:rPr>
          <w:rFonts w:eastAsia="Times New Roman"/>
          <w:color w:val="000000"/>
          <w:kern w:val="0"/>
          <w:lang w:eastAsia="en-US" w:bidi="ar-SA"/>
        </w:rPr>
        <w:t>10.</w:t>
      </w:r>
      <w:r w:rsidR="001353D0" w:rsidRPr="00DF6B2F">
        <w:rPr>
          <w:rFonts w:eastAsia="Times New Roman"/>
          <w:color w:val="000000"/>
          <w:kern w:val="0"/>
          <w:lang w:eastAsia="en-US" w:bidi="ar-SA"/>
        </w:rPr>
        <w:t xml:space="preserve">2.1 </w:t>
      </w:r>
      <w:r w:rsidR="00DF6B2F">
        <w:rPr>
          <w:rFonts w:eastAsia="Times New Roman"/>
          <w:color w:val="000000"/>
          <w:kern w:val="0"/>
          <w:lang w:eastAsia="en-US" w:bidi="ar-SA"/>
        </w:rPr>
        <w:tab/>
      </w:r>
      <w:r w:rsidR="001353D0" w:rsidRPr="00DF6B2F">
        <w:rPr>
          <w:rFonts w:eastAsia="Times New Roman"/>
          <w:color w:val="000000"/>
          <w:kern w:val="0"/>
          <w:lang w:eastAsia="en-US" w:bidi="ar-SA"/>
        </w:rPr>
        <w:t>p</w:t>
      </w:r>
      <w:r w:rsidRPr="00DF6B2F">
        <w:rPr>
          <w:rFonts w:eastAsia="Times New Roman"/>
          <w:color w:val="000000"/>
          <w:kern w:val="0"/>
          <w:lang w:eastAsia="en-US" w:bidi="ar-SA"/>
        </w:rPr>
        <w:t xml:space="preserve">ool on rikkunud oluliselt lepingus sätestatud kohustusi; </w:t>
      </w:r>
    </w:p>
    <w:p w14:paraId="2038EA66" w14:textId="77777777" w:rsidR="0055683F" w:rsidRPr="00DF6B2F" w:rsidRDefault="0055683F" w:rsidP="005C5D9E">
      <w:pPr>
        <w:widowControl/>
        <w:tabs>
          <w:tab w:val="left" w:pos="426"/>
          <w:tab w:val="left" w:pos="1134"/>
        </w:tabs>
        <w:suppressAutoHyphens w:val="0"/>
        <w:spacing w:line="240" w:lineRule="auto"/>
        <w:ind w:left="426" w:right="-468"/>
        <w:rPr>
          <w:rFonts w:eastAsia="Times New Roman"/>
          <w:kern w:val="0"/>
          <w:lang w:eastAsia="en-US" w:bidi="ar-SA"/>
        </w:rPr>
      </w:pPr>
      <w:r w:rsidRPr="00DF6B2F">
        <w:rPr>
          <w:rFonts w:eastAsia="Times New Roman"/>
          <w:color w:val="000000"/>
          <w:kern w:val="0"/>
          <w:lang w:eastAsia="en-US" w:bidi="ar-SA"/>
        </w:rPr>
        <w:t xml:space="preserve">10.2.2 </w:t>
      </w:r>
      <w:r w:rsidR="00DF6B2F">
        <w:rPr>
          <w:rFonts w:eastAsia="Times New Roman"/>
          <w:color w:val="000000"/>
          <w:kern w:val="0"/>
          <w:lang w:eastAsia="en-US" w:bidi="ar-SA"/>
        </w:rPr>
        <w:tab/>
      </w:r>
      <w:r w:rsidRPr="00DF6B2F">
        <w:rPr>
          <w:rFonts w:eastAsia="Times New Roman"/>
          <w:kern w:val="0"/>
          <w:lang w:eastAsia="en-US" w:bidi="ar-SA"/>
        </w:rPr>
        <w:t>lepinguliste kohustuste täitmise võimatuse korral vastavalt punktis 7 sätestatule.</w:t>
      </w:r>
    </w:p>
    <w:p w14:paraId="2038EA67" w14:textId="77777777" w:rsidR="0055683F" w:rsidRPr="00DF6B2F" w:rsidRDefault="00DF6B2F" w:rsidP="005C5D9E">
      <w:pPr>
        <w:widowControl/>
        <w:tabs>
          <w:tab w:val="left" w:pos="567"/>
        </w:tabs>
        <w:suppressAutoHyphens w:val="0"/>
        <w:spacing w:line="240" w:lineRule="auto"/>
        <w:ind w:left="426" w:right="43" w:hanging="426"/>
        <w:rPr>
          <w:rFonts w:eastAsia="Times New Roman"/>
          <w:kern w:val="0"/>
          <w:lang w:eastAsia="en-US" w:bidi="ar-SA"/>
        </w:rPr>
      </w:pPr>
      <w:r>
        <w:rPr>
          <w:rFonts w:eastAsia="Times New Roman"/>
          <w:kern w:val="0"/>
          <w:lang w:eastAsia="en-US" w:bidi="ar-SA"/>
        </w:rPr>
        <w:t>10.3.</w:t>
      </w:r>
      <w:r>
        <w:rPr>
          <w:rFonts w:eastAsia="Times New Roman"/>
          <w:kern w:val="0"/>
          <w:lang w:eastAsia="en-US" w:bidi="ar-SA"/>
        </w:rPr>
        <w:tab/>
      </w:r>
      <w:r w:rsidR="0055683F" w:rsidRPr="00DF6B2F">
        <w:rPr>
          <w:rFonts w:eastAsia="Times New Roman"/>
          <w:kern w:val="0"/>
          <w:lang w:eastAsia="en-US" w:bidi="ar-SA"/>
        </w:rPr>
        <w:t>Lepingu ennetähtaegsel lõpetamisel on toetuse saaja kohustatud 10 (kümne) tööpäeva jooksul tagastama toetuse andjale</w:t>
      </w:r>
      <w:r w:rsidR="0055683F" w:rsidRPr="00DF6B2F">
        <w:rPr>
          <w:rFonts w:eastAsia="Times New Roman"/>
          <w:color w:val="0000FF"/>
          <w:kern w:val="0"/>
          <w:lang w:eastAsia="en-US" w:bidi="ar-SA"/>
        </w:rPr>
        <w:t xml:space="preserve"> </w:t>
      </w:r>
      <w:r w:rsidR="0055683F" w:rsidRPr="00DF6B2F">
        <w:rPr>
          <w:rFonts w:eastAsia="Times New Roman"/>
          <w:kern w:val="0"/>
          <w:lang w:eastAsia="en-US" w:bidi="ar-SA"/>
        </w:rPr>
        <w:t>selle osa toetusest, mis on lepingu lõpetamise seisuga kasutamata.</w:t>
      </w:r>
    </w:p>
    <w:p w14:paraId="2038EA68"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038EA69"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11.</w:t>
      </w:r>
      <w:r>
        <w:rPr>
          <w:rFonts w:eastAsia="Times New Roman"/>
          <w:b/>
          <w:bCs/>
          <w:kern w:val="0"/>
          <w:lang w:eastAsia="en-US" w:bidi="ar-SA"/>
        </w:rPr>
        <w:tab/>
      </w:r>
      <w:r w:rsidR="0055683F" w:rsidRPr="00DF6B2F">
        <w:rPr>
          <w:rFonts w:eastAsia="Times New Roman"/>
          <w:b/>
          <w:bCs/>
          <w:kern w:val="0"/>
          <w:lang w:eastAsia="en-US" w:bidi="ar-SA"/>
        </w:rPr>
        <w:t>Lõppsätted</w:t>
      </w:r>
    </w:p>
    <w:p w14:paraId="2038EA6A" w14:textId="77777777" w:rsidR="0055683F" w:rsidRPr="00DF6B2F" w:rsidRDefault="00DF6B2F" w:rsidP="005C5D9E">
      <w:pPr>
        <w:widowControl/>
        <w:suppressAutoHyphens w:val="0"/>
        <w:autoSpaceDE w:val="0"/>
        <w:autoSpaceDN w:val="0"/>
        <w:adjustRightInd w:val="0"/>
        <w:spacing w:line="240" w:lineRule="auto"/>
        <w:ind w:left="567" w:hanging="567"/>
        <w:rPr>
          <w:rFonts w:eastAsia="Times New Roman"/>
          <w:kern w:val="0"/>
          <w:lang w:eastAsia="en-US" w:bidi="ar-SA"/>
        </w:rPr>
      </w:pPr>
      <w:r>
        <w:rPr>
          <w:rFonts w:eastAsia="Times New Roman"/>
          <w:kern w:val="0"/>
          <w:lang w:eastAsia="en-US" w:bidi="ar-SA"/>
        </w:rPr>
        <w:t>11.1.</w:t>
      </w:r>
      <w:r>
        <w:rPr>
          <w:rFonts w:eastAsia="Times New Roman"/>
          <w:kern w:val="0"/>
          <w:lang w:eastAsia="en-US" w:bidi="ar-SA"/>
        </w:rPr>
        <w:tab/>
      </w:r>
      <w:r w:rsidR="0055683F" w:rsidRPr="00DF6B2F">
        <w:rPr>
          <w:rFonts w:eastAsia="Times New Roman"/>
          <w:kern w:val="0"/>
          <w:lang w:eastAsia="en-US" w:bidi="ar-SA"/>
        </w:rPr>
        <w:t>Pooled kohustuvad rakendama kõiki kohaseid meetmeid, et lahendada lepingust tulenevad vaidlused läbirääkimiste teel, mitte kahjustades seejuures teise poole lepingust tulenevaid ja seaduslikke huve. Kokkuleppele mittejõudmisel lahendatakse lepingust tulenevad vaidlused vastavalt Eesti Vabariigi seadustele.</w:t>
      </w:r>
    </w:p>
    <w:p w14:paraId="2038EA6B" w14:textId="77777777" w:rsidR="001A4260" w:rsidRPr="00DF6B2F" w:rsidRDefault="00DF6B2F" w:rsidP="005C5D9E">
      <w:pPr>
        <w:widowControl/>
        <w:suppressAutoHyphens w:val="0"/>
        <w:autoSpaceDE w:val="0"/>
        <w:autoSpaceDN w:val="0"/>
        <w:adjustRightInd w:val="0"/>
        <w:spacing w:line="240" w:lineRule="auto"/>
        <w:ind w:left="567" w:hanging="567"/>
        <w:rPr>
          <w:rFonts w:eastAsia="Times New Roman"/>
          <w:kern w:val="0"/>
          <w:lang w:eastAsia="en-US" w:bidi="ar-SA"/>
        </w:rPr>
      </w:pPr>
      <w:r>
        <w:rPr>
          <w:rFonts w:eastAsia="Times New Roman"/>
          <w:kern w:val="0"/>
          <w:lang w:eastAsia="en-US" w:bidi="ar-SA"/>
        </w:rPr>
        <w:t>11.2.</w:t>
      </w:r>
      <w:r>
        <w:rPr>
          <w:rFonts w:eastAsia="Times New Roman"/>
          <w:kern w:val="0"/>
          <w:lang w:eastAsia="en-US" w:bidi="ar-SA"/>
        </w:rPr>
        <w:tab/>
      </w:r>
      <w:r w:rsidR="0055683F" w:rsidRPr="00DF6B2F">
        <w:rPr>
          <w:rFonts w:eastAsia="Times New Roman"/>
          <w:kern w:val="0"/>
          <w:lang w:eastAsia="en-US" w:bidi="ar-SA"/>
        </w:rPr>
        <w:t>Juhul kui mõni lepingu säte on vastuolus Eestis kehtivate õigusaktidega, ei mõjuta see lepingu ülejäänud sätete kehtivust.</w:t>
      </w:r>
    </w:p>
    <w:sectPr w:rsidR="001A4260" w:rsidRPr="00DF6B2F" w:rsidSect="00F17392">
      <w:headerReference w:type="default" r:id="rId11"/>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38EA6E" w14:textId="77777777" w:rsidR="00717768" w:rsidRDefault="00717768" w:rsidP="00DF44DF">
      <w:r>
        <w:separator/>
      </w:r>
    </w:p>
  </w:endnote>
  <w:endnote w:type="continuationSeparator" w:id="0">
    <w:p w14:paraId="2038EA6F" w14:textId="77777777" w:rsidR="00717768" w:rsidRDefault="00717768" w:rsidP="00DF44DF">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Microsoft YaHei">
    <w:panose1 w:val="020B0503020204020204"/>
    <w:charset w:val="86"/>
    <w:family w:val="swiss"/>
    <w:pitch w:val="variable"/>
    <w:sig w:usb0="A0000287" w:usb1="28CF3C52" w:usb2="00000016" w:usb3="00000000" w:csb0="0004001F" w:csb1="00000000"/>
  </w:font>
  <w:font w:name="Tahoma">
    <w:panose1 w:val="020B0604030504040204"/>
    <w:charset w:val="BA"/>
    <w:family w:val="swiss"/>
    <w:pitch w:val="variable"/>
    <w:sig w:usb0="E1002EFF" w:usb1="C000605B" w:usb2="00000029" w:usb3="00000000" w:csb0="000101FF" w:csb1="00000000"/>
  </w:font>
  <w:font w:name="Montserrat">
    <w:altName w:val="Times New Roman"/>
    <w:charset w:val="00"/>
    <w:family w:val="auto"/>
    <w:pitch w:val="default"/>
  </w:font>
  <w:font w:name="Segoe UI">
    <w:panose1 w:val="020B0502040204020203"/>
    <w:charset w:val="BA"/>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38EA6C" w14:textId="77777777" w:rsidR="00717768" w:rsidRDefault="00717768" w:rsidP="00DF44DF">
      <w:r>
        <w:separator/>
      </w:r>
    </w:p>
  </w:footnote>
  <w:footnote w:type="continuationSeparator" w:id="0">
    <w:p w14:paraId="2038EA6D" w14:textId="77777777" w:rsidR="00717768" w:rsidRDefault="00717768" w:rsidP="00DF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38EA70" w14:textId="77777777" w:rsidR="00110BCA" w:rsidRDefault="00110BCA" w:rsidP="00110BCA">
    <w:pPr>
      <w:pStyle w:val="Jalus1"/>
      <w:jc w:val="center"/>
    </w:pPr>
  </w:p>
  <w:p w14:paraId="2038EA71" w14:textId="77777777" w:rsidR="00110BCA" w:rsidRDefault="00110B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42A26"/>
    <w:multiLevelType w:val="hybridMultilevel"/>
    <w:tmpl w:val="8C9471B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nsid w:val="160919AC"/>
    <w:multiLevelType w:val="multilevel"/>
    <w:tmpl w:val="24EE45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FEF48C7"/>
    <w:multiLevelType w:val="multilevel"/>
    <w:tmpl w:val="76040B04"/>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307B0C87"/>
    <w:multiLevelType w:val="multilevel"/>
    <w:tmpl w:val="B2FE2D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EED4B39"/>
    <w:multiLevelType w:val="multilevel"/>
    <w:tmpl w:val="0C764726"/>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4A781928"/>
    <w:multiLevelType w:val="multilevel"/>
    <w:tmpl w:val="F06CEB1E"/>
    <w:lvl w:ilvl="0">
      <w:start w:val="1"/>
      <w:numFmt w:val="decimal"/>
      <w:lvlText w:val="%1."/>
      <w:lvlJc w:val="left"/>
      <w:pPr>
        <w:ind w:left="1856" w:hanging="360"/>
      </w:pPr>
      <w:rPr>
        <w:rFonts w:ascii="Times New Roman" w:hAnsi="Times New Roman" w:hint="default"/>
        <w:b/>
        <w:sz w:val="24"/>
      </w:rPr>
    </w:lvl>
    <w:lvl w:ilvl="1">
      <w:start w:val="1"/>
      <w:numFmt w:val="decimal"/>
      <w:isLgl/>
      <w:lvlText w:val="%1.%2"/>
      <w:lvlJc w:val="left"/>
      <w:pPr>
        <w:ind w:left="1856" w:hanging="360"/>
      </w:pPr>
      <w:rPr>
        <w:rFonts w:ascii="Times New Roman" w:hAnsi="Times New Roman" w:cs="Times New Roman" w:hint="default"/>
        <w:b w:val="0"/>
        <w:sz w:val="24"/>
        <w:szCs w:val="24"/>
      </w:rPr>
    </w:lvl>
    <w:lvl w:ilvl="2">
      <w:start w:val="1"/>
      <w:numFmt w:val="decimal"/>
      <w:isLgl/>
      <w:lvlText w:val="%1.%2.%3"/>
      <w:lvlJc w:val="left"/>
      <w:pPr>
        <w:ind w:left="2216" w:hanging="720"/>
      </w:pPr>
      <w:rPr>
        <w:rFonts w:ascii="Calibri" w:hAnsi="Calibri" w:hint="default"/>
        <w:b w:val="0"/>
        <w:sz w:val="22"/>
      </w:rPr>
    </w:lvl>
    <w:lvl w:ilvl="3">
      <w:start w:val="1"/>
      <w:numFmt w:val="decimal"/>
      <w:isLgl/>
      <w:lvlText w:val="%1.%2.%3.%4"/>
      <w:lvlJc w:val="left"/>
      <w:pPr>
        <w:ind w:left="2216" w:hanging="720"/>
      </w:pPr>
      <w:rPr>
        <w:rFonts w:ascii="Calibri" w:hAnsi="Calibri" w:hint="default"/>
        <w:b w:val="0"/>
        <w:sz w:val="22"/>
      </w:rPr>
    </w:lvl>
    <w:lvl w:ilvl="4">
      <w:start w:val="1"/>
      <w:numFmt w:val="decimal"/>
      <w:isLgl/>
      <w:lvlText w:val="%1.%2.%3.%4.%5"/>
      <w:lvlJc w:val="left"/>
      <w:pPr>
        <w:ind w:left="2576" w:hanging="1080"/>
      </w:pPr>
      <w:rPr>
        <w:rFonts w:ascii="Calibri" w:hAnsi="Calibri" w:hint="default"/>
        <w:b w:val="0"/>
        <w:sz w:val="22"/>
      </w:rPr>
    </w:lvl>
    <w:lvl w:ilvl="5">
      <w:start w:val="1"/>
      <w:numFmt w:val="decimal"/>
      <w:isLgl/>
      <w:lvlText w:val="%1.%2.%3.%4.%5.%6"/>
      <w:lvlJc w:val="left"/>
      <w:pPr>
        <w:ind w:left="2576" w:hanging="1080"/>
      </w:pPr>
      <w:rPr>
        <w:rFonts w:ascii="Calibri" w:hAnsi="Calibri" w:hint="default"/>
        <w:b w:val="0"/>
        <w:sz w:val="22"/>
      </w:rPr>
    </w:lvl>
    <w:lvl w:ilvl="6">
      <w:start w:val="1"/>
      <w:numFmt w:val="decimal"/>
      <w:isLgl/>
      <w:lvlText w:val="%1.%2.%3.%4.%5.%6.%7"/>
      <w:lvlJc w:val="left"/>
      <w:pPr>
        <w:ind w:left="2936" w:hanging="1440"/>
      </w:pPr>
      <w:rPr>
        <w:rFonts w:ascii="Calibri" w:hAnsi="Calibri" w:hint="default"/>
        <w:b w:val="0"/>
        <w:sz w:val="22"/>
      </w:rPr>
    </w:lvl>
    <w:lvl w:ilvl="7">
      <w:start w:val="1"/>
      <w:numFmt w:val="decimal"/>
      <w:isLgl/>
      <w:lvlText w:val="%1.%2.%3.%4.%5.%6.%7.%8"/>
      <w:lvlJc w:val="left"/>
      <w:pPr>
        <w:ind w:left="2936" w:hanging="1440"/>
      </w:pPr>
      <w:rPr>
        <w:rFonts w:ascii="Calibri" w:hAnsi="Calibri" w:hint="default"/>
        <w:b w:val="0"/>
        <w:sz w:val="22"/>
      </w:rPr>
    </w:lvl>
    <w:lvl w:ilvl="8">
      <w:start w:val="1"/>
      <w:numFmt w:val="decimal"/>
      <w:isLgl/>
      <w:lvlText w:val="%1.%2.%3.%4.%5.%6.%7.%8.%9"/>
      <w:lvlJc w:val="left"/>
      <w:pPr>
        <w:ind w:left="3296" w:hanging="1800"/>
      </w:pPr>
      <w:rPr>
        <w:rFonts w:ascii="Calibri" w:hAnsi="Calibri" w:hint="default"/>
        <w:b w:val="0"/>
        <w:sz w:val="22"/>
      </w:rPr>
    </w:lvl>
  </w:abstractNum>
  <w:abstractNum w:abstractNumId="6">
    <w:nsid w:val="73BC3540"/>
    <w:multiLevelType w:val="multilevel"/>
    <w:tmpl w:val="2A52071E"/>
    <w:lvl w:ilvl="0">
      <w:start w:val="6"/>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764201D2"/>
    <w:multiLevelType w:val="multilevel"/>
    <w:tmpl w:val="055CF318"/>
    <w:lvl w:ilvl="0">
      <w:start w:val="1"/>
      <w:numFmt w:val="decimal"/>
      <w:lvlText w:val="%1."/>
      <w:lvlJc w:val="left"/>
      <w:pPr>
        <w:ind w:left="1212"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1932"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292" w:hanging="1440"/>
      </w:pPr>
      <w:rPr>
        <w:rFonts w:hint="default"/>
      </w:rPr>
    </w:lvl>
    <w:lvl w:ilvl="8">
      <w:start w:val="1"/>
      <w:numFmt w:val="decimal"/>
      <w:lvlText w:val="%1.%2.%3.%4.%5.%6.%7.%8.%9."/>
      <w:lvlJc w:val="left"/>
      <w:pPr>
        <w:ind w:left="2652" w:hanging="1800"/>
      </w:pPr>
      <w:rPr>
        <w:rFonts w:hint="default"/>
      </w:rPr>
    </w:lvl>
  </w:abstractNum>
  <w:num w:numId="1">
    <w:abstractNumId w:val="5"/>
  </w:num>
  <w:num w:numId="2">
    <w:abstractNumId w:val="7"/>
  </w:num>
  <w:num w:numId="3">
    <w:abstractNumId w:val="1"/>
  </w:num>
  <w:num w:numId="4">
    <w:abstractNumId w:val="4"/>
  </w:num>
  <w:num w:numId="5">
    <w:abstractNumId w:val="6"/>
  </w:num>
  <w:num w:numId="6">
    <w:abstractNumId w:val="0"/>
  </w:num>
  <w:num w:numId="7">
    <w:abstractNumId w:val="3"/>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252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D9E"/>
    <w:rsid w:val="00017C88"/>
    <w:rsid w:val="00036E5F"/>
    <w:rsid w:val="0004665A"/>
    <w:rsid w:val="00057CDD"/>
    <w:rsid w:val="00060947"/>
    <w:rsid w:val="00061C91"/>
    <w:rsid w:val="00073127"/>
    <w:rsid w:val="00075BB3"/>
    <w:rsid w:val="000913FC"/>
    <w:rsid w:val="000A6AF0"/>
    <w:rsid w:val="000B277E"/>
    <w:rsid w:val="000B4A81"/>
    <w:rsid w:val="000D2ED6"/>
    <w:rsid w:val="000E4F8D"/>
    <w:rsid w:val="000F3866"/>
    <w:rsid w:val="000F7036"/>
    <w:rsid w:val="00106391"/>
    <w:rsid w:val="00110BCA"/>
    <w:rsid w:val="00124999"/>
    <w:rsid w:val="001353D0"/>
    <w:rsid w:val="001416A6"/>
    <w:rsid w:val="00145BB4"/>
    <w:rsid w:val="001A4260"/>
    <w:rsid w:val="001A7D04"/>
    <w:rsid w:val="001B434F"/>
    <w:rsid w:val="001D4CFB"/>
    <w:rsid w:val="002008A2"/>
    <w:rsid w:val="0021269E"/>
    <w:rsid w:val="00217689"/>
    <w:rsid w:val="0022269C"/>
    <w:rsid w:val="0026456A"/>
    <w:rsid w:val="00274666"/>
    <w:rsid w:val="00281414"/>
    <w:rsid w:val="002835BB"/>
    <w:rsid w:val="00285592"/>
    <w:rsid w:val="00293449"/>
    <w:rsid w:val="0029403E"/>
    <w:rsid w:val="00295AB9"/>
    <w:rsid w:val="002F254F"/>
    <w:rsid w:val="00337079"/>
    <w:rsid w:val="00354059"/>
    <w:rsid w:val="00354B7B"/>
    <w:rsid w:val="00362612"/>
    <w:rsid w:val="00392612"/>
    <w:rsid w:val="00394DCB"/>
    <w:rsid w:val="003A47E3"/>
    <w:rsid w:val="003A5333"/>
    <w:rsid w:val="003A5BBD"/>
    <w:rsid w:val="003B2A9C"/>
    <w:rsid w:val="003B4F2E"/>
    <w:rsid w:val="003D76F1"/>
    <w:rsid w:val="003E3762"/>
    <w:rsid w:val="00416B0E"/>
    <w:rsid w:val="00422A99"/>
    <w:rsid w:val="00435A13"/>
    <w:rsid w:val="0044084D"/>
    <w:rsid w:val="00443987"/>
    <w:rsid w:val="004527B8"/>
    <w:rsid w:val="00456FB6"/>
    <w:rsid w:val="00460424"/>
    <w:rsid w:val="0047279C"/>
    <w:rsid w:val="00477304"/>
    <w:rsid w:val="004A3512"/>
    <w:rsid w:val="004A3DBD"/>
    <w:rsid w:val="004A74E2"/>
    <w:rsid w:val="004C1391"/>
    <w:rsid w:val="004C7D14"/>
    <w:rsid w:val="004F1EF4"/>
    <w:rsid w:val="004F6DF9"/>
    <w:rsid w:val="00500D15"/>
    <w:rsid w:val="0050252A"/>
    <w:rsid w:val="00512D3F"/>
    <w:rsid w:val="00546204"/>
    <w:rsid w:val="00551E24"/>
    <w:rsid w:val="0055683F"/>
    <w:rsid w:val="00557534"/>
    <w:rsid w:val="00560A92"/>
    <w:rsid w:val="0056160C"/>
    <w:rsid w:val="00564569"/>
    <w:rsid w:val="00566D45"/>
    <w:rsid w:val="00575B2B"/>
    <w:rsid w:val="005845D0"/>
    <w:rsid w:val="005927C1"/>
    <w:rsid w:val="005B5CE1"/>
    <w:rsid w:val="005C2BE2"/>
    <w:rsid w:val="005C5D9E"/>
    <w:rsid w:val="005C5EF4"/>
    <w:rsid w:val="005E3AED"/>
    <w:rsid w:val="005E45BB"/>
    <w:rsid w:val="00602834"/>
    <w:rsid w:val="00634C69"/>
    <w:rsid w:val="006470C1"/>
    <w:rsid w:val="0065340B"/>
    <w:rsid w:val="006701EF"/>
    <w:rsid w:val="00680609"/>
    <w:rsid w:val="00681B1F"/>
    <w:rsid w:val="006E16BD"/>
    <w:rsid w:val="006F123E"/>
    <w:rsid w:val="006F3BB9"/>
    <w:rsid w:val="006F72D7"/>
    <w:rsid w:val="00703842"/>
    <w:rsid w:val="007056E1"/>
    <w:rsid w:val="0070684C"/>
    <w:rsid w:val="00707F70"/>
    <w:rsid w:val="00713327"/>
    <w:rsid w:val="00715F69"/>
    <w:rsid w:val="00717768"/>
    <w:rsid w:val="0075695A"/>
    <w:rsid w:val="0076054B"/>
    <w:rsid w:val="00780FA7"/>
    <w:rsid w:val="00793A3C"/>
    <w:rsid w:val="007A1230"/>
    <w:rsid w:val="007A1DE8"/>
    <w:rsid w:val="007B0534"/>
    <w:rsid w:val="007D11C3"/>
    <w:rsid w:val="007D2BF1"/>
    <w:rsid w:val="007D54FC"/>
    <w:rsid w:val="007E61BD"/>
    <w:rsid w:val="007F55B0"/>
    <w:rsid w:val="007F66A2"/>
    <w:rsid w:val="008145F3"/>
    <w:rsid w:val="00816877"/>
    <w:rsid w:val="00831EDB"/>
    <w:rsid w:val="00835858"/>
    <w:rsid w:val="0084562D"/>
    <w:rsid w:val="00852D85"/>
    <w:rsid w:val="0086420C"/>
    <w:rsid w:val="0087148A"/>
    <w:rsid w:val="008919F2"/>
    <w:rsid w:val="00891DF5"/>
    <w:rsid w:val="0089276C"/>
    <w:rsid w:val="00892DA6"/>
    <w:rsid w:val="008D4634"/>
    <w:rsid w:val="008F01B4"/>
    <w:rsid w:val="008F0B50"/>
    <w:rsid w:val="008F7C1B"/>
    <w:rsid w:val="009040AA"/>
    <w:rsid w:val="0091786B"/>
    <w:rsid w:val="00932CDE"/>
    <w:rsid w:val="009370A4"/>
    <w:rsid w:val="0094447C"/>
    <w:rsid w:val="00951A99"/>
    <w:rsid w:val="009709A8"/>
    <w:rsid w:val="009B1E0E"/>
    <w:rsid w:val="009C2711"/>
    <w:rsid w:val="009D15C6"/>
    <w:rsid w:val="009E7F4A"/>
    <w:rsid w:val="00A0576A"/>
    <w:rsid w:val="00A10E66"/>
    <w:rsid w:val="00A1244E"/>
    <w:rsid w:val="00A26A32"/>
    <w:rsid w:val="00A6102F"/>
    <w:rsid w:val="00A966B9"/>
    <w:rsid w:val="00AD2EA7"/>
    <w:rsid w:val="00AE7DDE"/>
    <w:rsid w:val="00AF054B"/>
    <w:rsid w:val="00AF177D"/>
    <w:rsid w:val="00B00F36"/>
    <w:rsid w:val="00B12336"/>
    <w:rsid w:val="00B27829"/>
    <w:rsid w:val="00B62868"/>
    <w:rsid w:val="00B81632"/>
    <w:rsid w:val="00BA6284"/>
    <w:rsid w:val="00BB1F18"/>
    <w:rsid w:val="00BC1A62"/>
    <w:rsid w:val="00BD078E"/>
    <w:rsid w:val="00BD3CCF"/>
    <w:rsid w:val="00BD7A9D"/>
    <w:rsid w:val="00BF4D7C"/>
    <w:rsid w:val="00BF6F06"/>
    <w:rsid w:val="00C12693"/>
    <w:rsid w:val="00C12C57"/>
    <w:rsid w:val="00C13D97"/>
    <w:rsid w:val="00C24F66"/>
    <w:rsid w:val="00C26546"/>
    <w:rsid w:val="00C27B07"/>
    <w:rsid w:val="00C41FC5"/>
    <w:rsid w:val="00C83346"/>
    <w:rsid w:val="00C90E39"/>
    <w:rsid w:val="00C97D6D"/>
    <w:rsid w:val="00CA329C"/>
    <w:rsid w:val="00CA583B"/>
    <w:rsid w:val="00CA5F0B"/>
    <w:rsid w:val="00CB0ACC"/>
    <w:rsid w:val="00CF28DC"/>
    <w:rsid w:val="00CF2B77"/>
    <w:rsid w:val="00CF4303"/>
    <w:rsid w:val="00CF6150"/>
    <w:rsid w:val="00D3706D"/>
    <w:rsid w:val="00D40650"/>
    <w:rsid w:val="00D410D8"/>
    <w:rsid w:val="00D559F8"/>
    <w:rsid w:val="00D8202D"/>
    <w:rsid w:val="00D82747"/>
    <w:rsid w:val="00DB573E"/>
    <w:rsid w:val="00DD3A7B"/>
    <w:rsid w:val="00DD7B7F"/>
    <w:rsid w:val="00DF44DF"/>
    <w:rsid w:val="00DF6B2F"/>
    <w:rsid w:val="00E023F6"/>
    <w:rsid w:val="00E03DBB"/>
    <w:rsid w:val="00E15AA5"/>
    <w:rsid w:val="00E21DC0"/>
    <w:rsid w:val="00E34E2B"/>
    <w:rsid w:val="00E576CA"/>
    <w:rsid w:val="00E65A24"/>
    <w:rsid w:val="00EB0487"/>
    <w:rsid w:val="00ED1880"/>
    <w:rsid w:val="00ED624B"/>
    <w:rsid w:val="00EE4FCE"/>
    <w:rsid w:val="00EF2996"/>
    <w:rsid w:val="00F00D29"/>
    <w:rsid w:val="00F06F5A"/>
    <w:rsid w:val="00F122D1"/>
    <w:rsid w:val="00F15CB1"/>
    <w:rsid w:val="00F17392"/>
    <w:rsid w:val="00F25A4E"/>
    <w:rsid w:val="00F41A37"/>
    <w:rsid w:val="00F53ED1"/>
    <w:rsid w:val="00F617E5"/>
    <w:rsid w:val="00F74B50"/>
    <w:rsid w:val="00F94214"/>
    <w:rsid w:val="00F9645B"/>
    <w:rsid w:val="00FB00F1"/>
    <w:rsid w:val="00FC6D3F"/>
    <w:rsid w:val="00FE1111"/>
    <w:rsid w:val="00FF078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oNotEmbedSmartTags/>
  <w:decimalSymbol w:val=","/>
  <w:listSeparator w:val=";"/>
  <w14:docId w14:val="2038E9B8"/>
  <w15:docId w15:val="{436D0F70-D6E7-4BD5-98DF-AD65F0E27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40AA"/>
    <w:pPr>
      <w:widowControl w:val="0"/>
      <w:suppressAutoHyphens/>
      <w:spacing w:line="238" w:lineRule="exact"/>
      <w:jc w:val="both"/>
    </w:pPr>
    <w:rPr>
      <w:rFonts w:eastAsia="SimSun"/>
      <w:kern w:val="1"/>
      <w:sz w:val="24"/>
      <w:szCs w:val="24"/>
      <w:lang w:eastAsia="zh-CN" w:bidi="hi-IN"/>
    </w:rPr>
  </w:style>
  <w:style w:type="paragraph" w:styleId="Heading1">
    <w:name w:val="heading 1"/>
    <w:basedOn w:val="Normal"/>
    <w:next w:val="Normal"/>
    <w:link w:val="Heading1Char"/>
    <w:uiPriority w:val="9"/>
    <w:qFormat/>
    <w:rsid w:val="00274666"/>
    <w:pPr>
      <w:keepNext/>
      <w:keepLines/>
      <w:spacing w:before="480"/>
      <w:outlineLvl w:val="0"/>
    </w:pPr>
    <w:rPr>
      <w:rFonts w:asciiTheme="majorHAnsi" w:eastAsiaTheme="majorEastAsia" w:hAnsiTheme="majorHAnsi" w:cs="Mangal"/>
      <w:b/>
      <w:bCs/>
      <w:color w:val="365F91" w:themeColor="accent1" w:themeShade="BF"/>
      <w:sz w:val="28"/>
      <w:szCs w:val="25"/>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1">
    <w:name w:val="Pealkiri1"/>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59"/>
    <w:rsid w:val="007068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74666"/>
    <w:rPr>
      <w:rFonts w:asciiTheme="majorHAnsi" w:eastAsiaTheme="majorEastAsia" w:hAnsiTheme="majorHAnsi" w:cs="Mangal"/>
      <w:b/>
      <w:bCs/>
      <w:color w:val="365F91" w:themeColor="accent1" w:themeShade="BF"/>
      <w:kern w:val="1"/>
      <w:sz w:val="28"/>
      <w:szCs w:val="25"/>
      <w:lang w:eastAsia="zh-CN" w:bidi="hi-IN"/>
    </w:rPr>
  </w:style>
  <w:style w:type="character" w:styleId="Strong">
    <w:name w:val="Strong"/>
    <w:uiPriority w:val="22"/>
    <w:qFormat/>
    <w:rsid w:val="00274666"/>
    <w:rPr>
      <w:rFonts w:cs="Times New Roman"/>
      <w:b/>
      <w:bCs/>
    </w:rPr>
  </w:style>
  <w:style w:type="paragraph" w:customStyle="1" w:styleId="Kehatekst31">
    <w:name w:val="Kehatekst 31"/>
    <w:basedOn w:val="Normal"/>
    <w:uiPriority w:val="99"/>
    <w:rsid w:val="00274666"/>
    <w:pPr>
      <w:widowControl/>
      <w:spacing w:line="240" w:lineRule="auto"/>
      <w:ind w:right="-858"/>
      <w:jc w:val="left"/>
    </w:pPr>
    <w:rPr>
      <w:rFonts w:eastAsia="Times New Roman"/>
      <w:kern w:val="0"/>
      <w:lang w:eastAsia="ar-SA" w:bidi="ar-SA"/>
    </w:rPr>
  </w:style>
  <w:style w:type="paragraph" w:styleId="ListParagraph">
    <w:name w:val="List Paragraph"/>
    <w:basedOn w:val="Normal"/>
    <w:uiPriority w:val="34"/>
    <w:qFormat/>
    <w:rsid w:val="00FC6D3F"/>
    <w:pPr>
      <w:ind w:left="720"/>
      <w:contextualSpacing/>
    </w:pPr>
    <w:rPr>
      <w:rFonts w:cs="Mangal"/>
      <w:szCs w:val="21"/>
    </w:rPr>
  </w:style>
  <w:style w:type="paragraph" w:customStyle="1" w:styleId="Default">
    <w:name w:val="Default"/>
    <w:rsid w:val="00217689"/>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B5ECA4E54881843BD631B5779FA2E84" ma:contentTypeVersion="8" ma:contentTypeDescription="Loo uus dokument" ma:contentTypeScope="" ma:versionID="19d7858efeb28453b2f4f3225b9131b2">
  <xsd:schema xmlns:xsd="http://www.w3.org/2001/XMLSchema" xmlns:p="http://schemas.microsoft.com/office/2006/metadata/properties" xmlns:ns2="d0759c17-f71d-426f-a000-2a7c696f56e3" targetNamespace="http://schemas.microsoft.com/office/2006/metadata/properties" ma:root="true" ma:fieldsID="16b146183d022d2ae31d953877787af5" ns2:_="">
    <xsd:import namespace="d0759c17-f71d-426f-a000-2a7c696f56e3"/>
    <xsd:element name="properties">
      <xsd:complexType>
        <xsd:sequence>
          <xsd:element name="documentManagement">
            <xsd:complexType>
              <xsd:all>
                <xsd:element ref="ns2:Osakond" minOccurs="0"/>
                <xsd:element ref="ns2:Liik" minOccurs="0"/>
                <xsd:element ref="ns2:M_x00e4_rkmed" minOccurs="0"/>
                <xsd:element ref="ns2:N_x00e4_ita_x0020_lehel" minOccurs="0"/>
                <xsd:element ref="ns2:Sihtr_x00fc_hmad" minOccurs="0"/>
              </xsd:all>
            </xsd:complexType>
          </xsd:element>
        </xsd:sequence>
      </xsd:complexType>
    </xsd:element>
  </xsd:schema>
  <xsd:schema xmlns:xsd="http://www.w3.org/2001/XMLSchema" xmlns:dms="http://schemas.microsoft.com/office/2006/documentManagement/types" targetNamespace="d0759c17-f71d-426f-a000-2a7c696f56e3" elementFormDefault="qualified">
    <xsd:import namespace="http://schemas.microsoft.com/office/2006/documentManagement/types"/>
    <xsd:element name="Osakond" ma:index="8" nillable="true" ma:displayName="Osakond" ma:default="" ma:format="Dropdown" ma:internalName="Osakond">
      <xsd:simpleType>
        <xsd:restriction base="dms:Choice">
          <xsd:enumeration value="Avalike- ja välissuhete osakond"/>
          <xsd:enumeration value="Infotehnoloogia, andmekogude ja sideosakond"/>
          <xsd:enumeration value="Kohaliku omavalitsuse ja regionaalhalduse osakond"/>
          <xsd:enumeration value="Korrakaitse- ja kriminaalpoliitika osakond"/>
          <xsd:enumeration value="Migratsiooni- ja piirivalvepoliitika osakond"/>
          <xsd:enumeration value="Personaliosakond"/>
          <xsd:enumeration value="Planeeringute osakond"/>
          <xsd:enumeration value="Pääste- ja kriisireguleerimispoliitika osakond"/>
          <xsd:enumeration value="Rahandusosakond"/>
          <xsd:enumeration value="Rahvastiku toimingute osakond"/>
          <xsd:enumeration value="Regionaalarengu osakond"/>
          <xsd:enumeration value="Siseauditi osakond"/>
          <xsd:enumeration value="Usuasjade osakond"/>
          <xsd:enumeration value="Välisvahendite osakond"/>
          <xsd:enumeration value="Õigus- ja haldusosakond"/>
          <xsd:enumeration value="Üldosakond"/>
        </xsd:restriction>
      </xsd:simpleType>
    </xsd:element>
    <xsd:element name="Liik" ma:index="9" nillable="true" ma:displayName="Liik" ma:internalName="Liik">
      <xsd:simpleType>
        <xsd:restriction base="dms:Text">
          <xsd:maxLength value="255"/>
        </xsd:restriction>
      </xsd:simpleType>
    </xsd:element>
    <xsd:element name="M_x00e4_rkmed" ma:index="10" nillable="true" ma:displayName="Märkmed" ma:internalName="M_x00e4_rkmed">
      <xsd:simpleType>
        <xsd:restriction base="dms:Note"/>
      </xsd:simpleType>
    </xsd:element>
    <xsd:element name="N_x00e4_ita_x0020_lehel" ma:index="11" nillable="true" ma:displayName="Näita lehel" ma:default="" ma:internalName="N_x00e4_ita_x0020_lehel">
      <xsd:complexType>
        <xsd:complexContent>
          <xsd:extension base="dms:MultiChoice">
            <xsd:sequence>
              <xsd:element name="Value" maxOccurs="unbounded" minOccurs="0" nillable="true">
                <xsd:simpleType>
                  <xsd:restriction base="dms:Choice">
                    <xsd:enumeration value="Ametite ühendamine"/>
                    <xsd:enumeration value="Töökeskkonnanõukogu"/>
                    <xsd:enumeration value="Personaliteated"/>
                    <xsd:enumeration value="Välissuhted"/>
                    <xsd:enumeration value="Eelarved"/>
                    <xsd:enumeration value="DHSjuhised"/>
                    <xsd:enumeration value="Rahvusvahelised tööpakkumised"/>
                  </xsd:restriction>
                </xsd:simpleType>
              </xsd:element>
            </xsd:sequence>
          </xsd:extension>
        </xsd:complexContent>
      </xsd:complexType>
    </xsd:element>
    <xsd:element name="Sihtr_x00fc_hmad" ma:index="12" nillable="true" ma:displayName="Sihtrühmad" ma:internalName="Sihtr_x00fc_hmad"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ma:readOnly="true"/>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M_x00e4_rkmed xmlns="d0759c17-f71d-426f-a000-2a7c696f56e3" xsi:nil="true"/>
    <Osakond xmlns="d0759c17-f71d-426f-a000-2a7c696f56e3" xsi:nil="true"/>
    <Sihtr_x00fc_hmad xmlns="d0759c17-f71d-426f-a000-2a7c696f56e3" xsi:nil="true"/>
    <N_x00e4_ita_x0020_lehel xmlns="d0759c17-f71d-426f-a000-2a7c696f56e3"/>
    <Liik xmlns="d0759c17-f71d-426f-a000-2a7c696f56e3" xsi:nil="true"/>
  </documentManagement>
</p:properties>
</file>

<file path=customXml/item4.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75CAEBA-2C11-4913-A101-853BA688F92A}">
  <ds:schemaRefs>
    <ds:schemaRef ds:uri="http://schemas.microsoft.com/sharepoint/v3/contenttype/forms"/>
  </ds:schemaRefs>
</ds:datastoreItem>
</file>

<file path=customXml/itemProps2.xml><?xml version="1.0" encoding="utf-8"?>
<ds:datastoreItem xmlns:ds="http://schemas.openxmlformats.org/officeDocument/2006/customXml" ds:itemID="{94CAB1D7-7FBC-4A8F-B770-0FDCF0B917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59c17-f71d-426f-a000-2a7c696f56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D16AE84-3225-44B0-A586-6AE175859F0C}">
  <ds:schemaRefs>
    <ds:schemaRef ds:uri="http://schemas.microsoft.com/office/2006/metadata/properties"/>
    <ds:schemaRef ds:uri="d0759c17-f71d-426f-a000-2a7c696f56e3"/>
  </ds:schemaRefs>
</ds:datastoreItem>
</file>

<file path=customXml/itemProps4.xml><?xml version="1.0" encoding="utf-8"?>
<ds:datastoreItem xmlns:ds="http://schemas.openxmlformats.org/officeDocument/2006/customXml" ds:itemID="{4A47BC13-20DA-4547-97B0-849C8BF0E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2552</Words>
  <Characters>14808</Characters>
  <Application>Microsoft Office Word</Application>
  <DocSecurity>0</DocSecurity>
  <Lines>123</Lines>
  <Paragraphs>34</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
  <LinksUpToDate>false</LinksUpToDate>
  <CharactersWithSpaces>17326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SVC_MSO</cp:lastModifiedBy>
  <cp:revision>2</cp:revision>
  <cp:lastPrinted>2014-12-18T12:47:00Z</cp:lastPrinted>
  <dcterms:created xsi:type="dcterms:W3CDTF">2018-02-09T09:27:00Z</dcterms:created>
  <dcterms:modified xsi:type="dcterms:W3CDTF">2018-02-09T09:27:00Z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ownerName">
    <vt:lpwstr>{Koostaja nimi}</vt:lpwstr>
  </property>
  <property fmtid="{D5CDD505-2E9C-101B-9397-08002B2CF9AE}" pid="3" name="delta_ownerOrgStructUnit">
    <vt:lpwstr>{koostaja struktuuriüksus}</vt:lpwstr>
  </property>
  <property fmtid="{D5CDD505-2E9C-101B-9397-08002B2CF9AE}" pid="4" name="delta_ownerJobTitle">
    <vt:lpwstr>{koostaja ametinimetus}</vt:lpwstr>
  </property>
  <property fmtid="{D5CDD505-2E9C-101B-9397-08002B2CF9AE}" pid="5" name="delta_ownerEmail">
    <vt:lpwstr>{Koostaja e-posti aadress}</vt:lpwstr>
  </property>
  <property fmtid="{D5CDD505-2E9C-101B-9397-08002B2CF9AE}" pid="6" name="delta_ownerPhone">
    <vt:lpwstr>{Koostaja telefon}</vt:lpwstr>
  </property>
  <property fmtid="{D5CDD505-2E9C-101B-9397-08002B2CF9AE}" pid="7" name="delta_regNumber">
    <vt:lpwstr>{viit}</vt:lpwstr>
  </property>
  <property fmtid="{D5CDD505-2E9C-101B-9397-08002B2CF9AE}" pid="8" name="delta_regDateTime">
    <vt:lpwstr>{reg kpv}</vt:lpwstr>
  </property>
  <property fmtid="{D5CDD505-2E9C-101B-9397-08002B2CF9AE}" pid="9" name="delta_signerName">
    <vt:lpwstr>{Allkirjastaja nimi}</vt:lpwstr>
  </property>
  <property fmtid="{D5CDD505-2E9C-101B-9397-08002B2CF9AE}" pid="10" name="delta_signerJobTitle">
    <vt:lpwstr>{allkirjastaja ametinimetus}</vt:lpwstr>
  </property>
  <property fmtid="{D5CDD505-2E9C-101B-9397-08002B2CF9AE}" pid="11" name="Delta_partySigner">
    <vt:lpwstr>Lepingu teise poole allkirjastaja</vt:lpwstr>
  </property>
  <property fmtid="{D5CDD505-2E9C-101B-9397-08002B2CF9AE}" pid="12" name="delta_partyName">
    <vt:lpwstr>Lepingu teine pool</vt:lpwstr>
  </property>
</Properties>
</file>