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right"/>
        <w:rPr>
          <w:sz w:val="28"/>
          <w:szCs w:val="28"/>
        </w:rPr>
      </w:pPr>
      <w:r w:rsidDel="00000000" w:rsidR="00000000" w:rsidRPr="00000000">
        <w:rPr>
          <w:sz w:val="28"/>
          <w:szCs w:val="28"/>
          <w:rtl w:val="0"/>
        </w:rPr>
        <w:t xml:space="preserve">PROJEKT (17.06.2025)</w:t>
      </w:r>
    </w:p>
    <w:p w:rsidR="00000000" w:rsidDel="00000000" w:rsidP="00000000" w:rsidRDefault="00000000" w:rsidRPr="00000000" w14:paraId="00000002">
      <w:pPr>
        <w:rPr>
          <w:b w:val="1"/>
          <w:sz w:val="28"/>
          <w:szCs w:val="28"/>
        </w:rPr>
      </w:pPr>
      <w:r w:rsidDel="00000000" w:rsidR="00000000" w:rsidRPr="00000000">
        <w:rPr>
          <w:rtl w:val="0"/>
        </w:rPr>
      </w:r>
    </w:p>
    <w:p w:rsidR="00000000" w:rsidDel="00000000" w:rsidP="00000000" w:rsidRDefault="00000000" w:rsidRPr="00000000" w14:paraId="00000003">
      <w:pPr>
        <w:rPr>
          <w:b w:val="1"/>
          <w:sz w:val="28"/>
          <w:szCs w:val="28"/>
        </w:rPr>
      </w:pPr>
      <w:r w:rsidDel="00000000" w:rsidR="00000000" w:rsidRPr="00000000">
        <w:rPr>
          <w:b w:val="1"/>
          <w:sz w:val="28"/>
          <w:szCs w:val="28"/>
          <w:rtl w:val="0"/>
        </w:rPr>
        <w:t xml:space="preserve">LISA 2</w:t>
      </w:r>
    </w:p>
    <w:p w:rsidR="00000000" w:rsidDel="00000000" w:rsidP="00000000" w:rsidRDefault="00000000" w:rsidRPr="00000000" w14:paraId="00000004">
      <w:pPr>
        <w:rPr>
          <w:b w:val="1"/>
          <w:sz w:val="28"/>
          <w:szCs w:val="28"/>
        </w:rPr>
      </w:pPr>
      <w:r w:rsidDel="00000000" w:rsidR="00000000" w:rsidRPr="00000000">
        <w:rPr>
          <w:rtl w:val="0"/>
        </w:rPr>
      </w:r>
    </w:p>
    <w:p w:rsidR="00000000" w:rsidDel="00000000" w:rsidP="00000000" w:rsidRDefault="00000000" w:rsidRPr="00000000" w14:paraId="00000005">
      <w:pPr>
        <w:jc w:val="center"/>
        <w:rPr>
          <w:b w:val="1"/>
          <w:sz w:val="28"/>
          <w:szCs w:val="28"/>
        </w:rPr>
      </w:pPr>
      <w:r w:rsidDel="00000000" w:rsidR="00000000" w:rsidRPr="00000000">
        <w:rPr>
          <w:b w:val="1"/>
          <w:sz w:val="28"/>
          <w:szCs w:val="28"/>
          <w:rtl w:val="0"/>
        </w:rPr>
        <w:t xml:space="preserve">MIKROKVALIFIKATSIOONI</w:t>
      </w:r>
      <w:r w:rsidDel="00000000" w:rsidR="00000000" w:rsidRPr="00000000">
        <w:rPr>
          <w:b w:val="1"/>
          <w:sz w:val="28"/>
          <w:szCs w:val="28"/>
          <w:rtl w:val="0"/>
        </w:rPr>
        <w:t xml:space="preserve"> KURSUSEPROGRAMM</w:t>
      </w:r>
    </w:p>
    <w:p w:rsidR="00000000" w:rsidDel="00000000" w:rsidP="00000000" w:rsidRDefault="00000000" w:rsidRPr="00000000" w14:paraId="00000006">
      <w:pPr>
        <w:jc w:val="center"/>
        <w:rPr>
          <w:sz w:val="28"/>
          <w:szCs w:val="28"/>
        </w:rPr>
      </w:pPr>
      <w:r w:rsidDel="00000000" w:rsidR="00000000" w:rsidRPr="00000000">
        <w:rPr>
          <w:rtl w:val="0"/>
        </w:rPr>
      </w:r>
    </w:p>
    <w:p w:rsidR="00000000" w:rsidDel="00000000" w:rsidP="00000000" w:rsidRDefault="00000000" w:rsidRPr="00000000" w14:paraId="00000007">
      <w:pPr>
        <w:jc w:val="center"/>
        <w:rPr>
          <w:b w:val="1"/>
          <w:sz w:val="28"/>
          <w:szCs w:val="28"/>
        </w:rPr>
      </w:pPr>
      <w:r w:rsidDel="00000000" w:rsidR="00000000" w:rsidRPr="00000000">
        <w:rPr>
          <w:b w:val="1"/>
          <w:sz w:val="28"/>
          <w:szCs w:val="28"/>
          <w:rtl w:val="0"/>
        </w:rPr>
        <w:t xml:space="preserve">KOHALIK VALITSEMINE II: kohalik omavalitsus ja juhtimine ning innovatsioon läbi </w:t>
      </w:r>
      <w:r w:rsidDel="00000000" w:rsidR="00000000" w:rsidRPr="00000000">
        <w:rPr>
          <w:b w:val="1"/>
          <w:sz w:val="28"/>
          <w:szCs w:val="28"/>
          <w:rtl w:val="0"/>
        </w:rPr>
        <w:t xml:space="preserve">kriisivalmiduse</w:t>
      </w:r>
      <w:r w:rsidDel="00000000" w:rsidR="00000000" w:rsidRPr="00000000">
        <w:rPr>
          <w:b w:val="1"/>
          <w:sz w:val="28"/>
          <w:szCs w:val="28"/>
          <w:rtl w:val="0"/>
        </w:rPr>
        <w:t xml:space="preserve"> prisma</w:t>
      </w:r>
    </w:p>
    <w:p w:rsidR="00000000" w:rsidDel="00000000" w:rsidP="00000000" w:rsidRDefault="00000000" w:rsidRPr="00000000" w14:paraId="00000008">
      <w:pPr>
        <w:jc w:val="both"/>
        <w:rPr>
          <w:b w:val="1"/>
          <w:sz w:val="28"/>
          <w:szCs w:val="28"/>
        </w:rPr>
      </w:pPr>
      <w:r w:rsidDel="00000000" w:rsidR="00000000" w:rsidRPr="00000000">
        <w:rPr>
          <w:rtl w:val="0"/>
        </w:rPr>
      </w:r>
    </w:p>
    <w:tbl>
      <w:tblPr>
        <w:tblStyle w:val="Table1"/>
        <w:tblW w:w="10079.0" w:type="dxa"/>
        <w:jc w:val="left"/>
        <w:tblInd w:w="-306.0" w:type="dxa"/>
        <w:tblBorders>
          <w:top w:color="000000" w:space="0" w:sz="6" w:val="single"/>
          <w:left w:color="000000" w:space="0" w:sz="6" w:val="single"/>
          <w:bottom w:color="000000" w:space="0" w:sz="6" w:val="single"/>
          <w:right w:color="000000" w:space="0" w:sz="6" w:val="single"/>
          <w:insideH w:color="000000" w:space="0" w:sz="4" w:val="single"/>
          <w:insideV w:color="000000" w:space="0" w:sz="4" w:val="single"/>
        </w:tblBorders>
        <w:tblLayout w:type="fixed"/>
        <w:tblLook w:val="0000"/>
      </w:tblPr>
      <w:tblGrid>
        <w:gridCol w:w="2134"/>
        <w:gridCol w:w="2661"/>
        <w:gridCol w:w="4154"/>
        <w:gridCol w:w="1130"/>
        <w:tblGridChange w:id="0">
          <w:tblGrid>
            <w:gridCol w:w="2134"/>
            <w:gridCol w:w="2661"/>
            <w:gridCol w:w="4154"/>
            <w:gridCol w:w="1130"/>
          </w:tblGrid>
        </w:tblGridChange>
      </w:tblGrid>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09">
            <w:pPr>
              <w:pBdr>
                <w:top w:space="0" w:sz="0" w:val="nil"/>
                <w:left w:space="0" w:sz="0" w:val="nil"/>
                <w:bottom w:space="0" w:sz="0" w:val="nil"/>
                <w:right w:space="0" w:sz="0" w:val="nil"/>
                <w:between w:space="0" w:sz="0" w:val="nil"/>
              </w:pBdr>
              <w:spacing w:after="119" w:lineRule="auto"/>
              <w:jc w:val="both"/>
              <w:rPr>
                <w:b w:val="1"/>
                <w:color w:val="000000"/>
              </w:rPr>
            </w:pPr>
            <w:r w:rsidDel="00000000" w:rsidR="00000000" w:rsidRPr="00000000">
              <w:rPr>
                <w:b w:val="1"/>
                <w:color w:val="000000"/>
                <w:rtl w:val="0"/>
              </w:rPr>
              <w:t xml:space="preserve">Ainekood</w:t>
            </w:r>
          </w:p>
          <w:p w:rsidR="00000000" w:rsidDel="00000000" w:rsidP="00000000" w:rsidRDefault="00000000" w:rsidRPr="00000000" w14:paraId="0000000A">
            <w:pPr>
              <w:rPr>
                <w:rFonts w:ascii="Arial" w:cs="Arial" w:eastAsia="Arial" w:hAnsi="Arial"/>
                <w:b w:val="1"/>
                <w:color w:val="000000"/>
              </w:rPr>
            </w:pPr>
            <w:r w:rsidDel="00000000" w:rsidR="00000000" w:rsidRPr="00000000">
              <w:rPr>
                <w:rtl w:val="0"/>
              </w:rPr>
            </w:r>
          </w:p>
          <w:p w:rsidR="00000000" w:rsidDel="00000000" w:rsidP="00000000" w:rsidRDefault="00000000" w:rsidRPr="00000000" w14:paraId="0000000B">
            <w:pPr>
              <w:pBdr>
                <w:top w:space="0" w:sz="0" w:val="nil"/>
                <w:left w:space="0" w:sz="0" w:val="nil"/>
                <w:bottom w:space="0" w:sz="0" w:val="nil"/>
                <w:right w:space="0" w:sz="0" w:val="nil"/>
                <w:between w:space="0" w:sz="0" w:val="nil"/>
              </w:pBdr>
              <w:spacing w:after="119" w:lineRule="auto"/>
              <w:jc w:val="both"/>
              <w:rPr>
                <w:color w:val="000000"/>
              </w:rPr>
            </w:pPr>
            <w:r w:rsidDel="00000000" w:rsidR="00000000" w:rsidRPr="00000000">
              <w:rPr>
                <w:rtl w:val="0"/>
              </w:rPr>
            </w:r>
          </w:p>
        </w:tc>
        <w:tc>
          <w:tcPr>
            <w:gridSpan w:val="3"/>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0C">
            <w:pPr>
              <w:jc w:val="both"/>
              <w:rPr>
                <w:b w:val="1"/>
                <w:sz w:val="28"/>
                <w:szCs w:val="28"/>
              </w:rPr>
            </w:pPr>
            <w:r w:rsidDel="00000000" w:rsidR="00000000" w:rsidRPr="00000000">
              <w:rPr>
                <w:b w:val="1"/>
                <w:sz w:val="28"/>
                <w:szCs w:val="28"/>
                <w:rtl w:val="0"/>
              </w:rPr>
              <w:t xml:space="preserve">Kohalik omavalitsus ja juhtimine ning innovatsioon läbi </w:t>
            </w:r>
            <w:r w:rsidDel="00000000" w:rsidR="00000000" w:rsidRPr="00000000">
              <w:rPr>
                <w:b w:val="1"/>
                <w:sz w:val="28"/>
                <w:szCs w:val="28"/>
                <w:rtl w:val="0"/>
              </w:rPr>
              <w:t xml:space="preserve">kriisivalmiduse</w:t>
            </w:r>
            <w:r w:rsidDel="00000000" w:rsidR="00000000" w:rsidRPr="00000000">
              <w:rPr>
                <w:b w:val="1"/>
                <w:sz w:val="28"/>
                <w:szCs w:val="28"/>
                <w:rtl w:val="0"/>
              </w:rPr>
              <w:t xml:space="preserve"> prisma</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0F">
            <w:pPr>
              <w:pBdr>
                <w:top w:space="0" w:sz="0" w:val="nil"/>
                <w:left w:space="0" w:sz="0" w:val="nil"/>
                <w:bottom w:space="0" w:sz="0" w:val="nil"/>
                <w:right w:space="0" w:sz="0" w:val="nil"/>
                <w:between w:space="0" w:sz="0" w:val="nil"/>
              </w:pBdr>
              <w:spacing w:after="119" w:lineRule="auto"/>
              <w:jc w:val="both"/>
              <w:rPr>
                <w:color w:val="000000"/>
              </w:rPr>
            </w:pPr>
            <w:r w:rsidDel="00000000" w:rsidR="00000000" w:rsidRPr="00000000">
              <w:rPr>
                <w:color w:val="000000"/>
                <w:rtl w:val="0"/>
              </w:rPr>
              <w:t xml:space="preserve">Maht 12 EAP x 7 auditoorset tundi</w:t>
            </w:r>
          </w:p>
          <w:p w:rsidR="00000000" w:rsidDel="00000000" w:rsidP="00000000" w:rsidRDefault="00000000" w:rsidRPr="00000000" w14:paraId="00000010">
            <w:pPr>
              <w:pBdr>
                <w:top w:space="0" w:sz="0" w:val="nil"/>
                <w:left w:space="0" w:sz="0" w:val="nil"/>
                <w:bottom w:space="0" w:sz="0" w:val="nil"/>
                <w:right w:space="0" w:sz="0" w:val="nil"/>
                <w:between w:space="0" w:sz="0" w:val="nil"/>
              </w:pBdr>
              <w:spacing w:after="119" w:lineRule="auto"/>
              <w:jc w:val="both"/>
              <w:rPr/>
            </w:pPr>
            <w:r w:rsidDel="00000000" w:rsidR="00000000" w:rsidRPr="00000000">
              <w:rPr>
                <w:rtl w:val="0"/>
              </w:rPr>
              <w:t xml:space="preserve">2</w:t>
            </w:r>
            <w:r w:rsidDel="00000000" w:rsidR="00000000" w:rsidRPr="00000000">
              <w:rPr>
                <w:color w:val="000000"/>
                <w:rtl w:val="0"/>
              </w:rPr>
              <w:t xml:space="preserve"> MOODULIT</w:t>
            </w:r>
            <w:r w:rsidDel="00000000" w:rsidR="00000000" w:rsidRPr="00000000">
              <w:rPr>
                <w:rtl w:val="0"/>
              </w:rPr>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11">
            <w:pPr>
              <w:pBdr>
                <w:top w:space="0" w:sz="0" w:val="nil"/>
                <w:left w:space="0" w:sz="0" w:val="nil"/>
                <w:bottom w:space="0" w:sz="0" w:val="nil"/>
                <w:right w:space="0" w:sz="0" w:val="nil"/>
                <w:between w:space="0" w:sz="0" w:val="nil"/>
              </w:pBdr>
              <w:spacing w:after="119" w:lineRule="auto"/>
              <w:jc w:val="both"/>
              <w:rPr>
                <w:color w:val="000000"/>
              </w:rPr>
            </w:pPr>
            <w:r w:rsidDel="00000000" w:rsidR="00000000" w:rsidRPr="00000000">
              <w:rPr>
                <w:color w:val="000000"/>
                <w:rtl w:val="0"/>
              </w:rPr>
              <w:t xml:space="preserve">Orienteeriv kontakttundide maht: 12 koolituspäeva (ehk 84 (akadeemilist tundi)</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12">
            <w:pPr>
              <w:pBdr>
                <w:top w:space="0" w:sz="0" w:val="nil"/>
                <w:left w:space="0" w:sz="0" w:val="nil"/>
                <w:bottom w:space="0" w:sz="0" w:val="nil"/>
                <w:right w:space="0" w:sz="0" w:val="nil"/>
                <w:between w:space="0" w:sz="0" w:val="nil"/>
              </w:pBdr>
              <w:spacing w:after="119" w:lineRule="auto"/>
              <w:jc w:val="both"/>
              <w:rPr>
                <w:color w:val="000000"/>
              </w:rPr>
            </w:pPr>
            <w:r w:rsidDel="00000000" w:rsidR="00000000" w:rsidRPr="00000000">
              <w:rPr>
                <w:color w:val="000000"/>
                <w:rtl w:val="0"/>
              </w:rPr>
              <w:t xml:space="preserve">Õppesemester: kevad 202</w:t>
            </w:r>
            <w:r w:rsidDel="00000000" w:rsidR="00000000" w:rsidRPr="00000000">
              <w:rPr>
                <w:rtl w:val="0"/>
              </w:rPr>
              <w:t xml:space="preserve">6</w:t>
            </w:r>
            <w:r w:rsidDel="00000000" w:rsidR="00000000" w:rsidRPr="00000000">
              <w:rPr>
                <w:color w:val="000000"/>
                <w:rtl w:val="0"/>
              </w:rPr>
              <w:t xml:space="preserve">/ sügis 202</w:t>
            </w:r>
            <w:r w:rsidDel="00000000" w:rsidR="00000000" w:rsidRPr="00000000">
              <w:rPr>
                <w:rtl w:val="0"/>
              </w:rPr>
              <w:t xml:space="preserve">6</w:t>
            </w:r>
            <w:r w:rsidDel="00000000" w:rsidR="00000000" w:rsidRPr="00000000">
              <w:rPr>
                <w:color w:val="000000"/>
                <w:rtl w:val="0"/>
              </w:rPr>
              <w:t xml:space="preserve"> </w:t>
            </w:r>
          </w:p>
        </w:tc>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13">
            <w:pPr>
              <w:pBdr>
                <w:top w:space="0" w:sz="0" w:val="nil"/>
                <w:left w:space="0" w:sz="0" w:val="nil"/>
                <w:bottom w:space="0" w:sz="0" w:val="nil"/>
                <w:right w:space="0" w:sz="0" w:val="nil"/>
                <w:between w:space="0" w:sz="0" w:val="nil"/>
              </w:pBdr>
              <w:spacing w:after="119" w:lineRule="auto"/>
              <w:jc w:val="both"/>
              <w:rPr>
                <w:color w:val="000000"/>
              </w:rPr>
            </w:pPr>
            <w:r w:rsidDel="00000000" w:rsidR="00000000" w:rsidRPr="00000000">
              <w:rPr>
                <w:color w:val="000000"/>
                <w:rtl w:val="0"/>
              </w:rPr>
              <w:t xml:space="preserve">Arvestus</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14">
            <w:pPr>
              <w:pBdr>
                <w:top w:space="0" w:sz="0" w:val="nil"/>
                <w:left w:space="0" w:sz="0" w:val="nil"/>
                <w:bottom w:space="0" w:sz="0" w:val="nil"/>
                <w:right w:space="0" w:sz="0" w:val="nil"/>
                <w:between w:space="0" w:sz="0" w:val="nil"/>
              </w:pBdr>
              <w:spacing w:after="119" w:lineRule="auto"/>
              <w:jc w:val="both"/>
              <w:rPr>
                <w:color w:val="000000"/>
              </w:rPr>
            </w:pPr>
            <w:r w:rsidDel="00000000" w:rsidR="00000000" w:rsidRPr="00000000">
              <w:rPr>
                <w:color w:val="000000"/>
                <w:rtl w:val="0"/>
              </w:rPr>
              <w:t xml:space="preserve">Eesmärk:</w:t>
            </w:r>
          </w:p>
          <w:p w:rsidR="00000000" w:rsidDel="00000000" w:rsidP="00000000" w:rsidRDefault="00000000" w:rsidRPr="00000000" w14:paraId="00000015">
            <w:pPr>
              <w:pBdr>
                <w:top w:space="0" w:sz="0" w:val="nil"/>
                <w:left w:space="0" w:sz="0" w:val="nil"/>
                <w:bottom w:space="0" w:sz="0" w:val="nil"/>
                <w:right w:space="0" w:sz="0" w:val="nil"/>
                <w:between w:space="0" w:sz="0" w:val="nil"/>
              </w:pBdr>
              <w:ind w:right="861"/>
              <w:jc w:val="both"/>
              <w:rPr>
                <w:color w:val="000000"/>
              </w:rPr>
            </w:pPr>
            <w:r w:rsidDel="00000000" w:rsidR="00000000" w:rsidRPr="00000000">
              <w:rPr>
                <w:rtl w:val="0"/>
              </w:rPr>
            </w:r>
          </w:p>
          <w:p w:rsidR="00000000" w:rsidDel="00000000" w:rsidP="00000000" w:rsidRDefault="00000000" w:rsidRPr="00000000" w14:paraId="00000016">
            <w:pPr>
              <w:pBdr>
                <w:top w:space="0" w:sz="0" w:val="nil"/>
                <w:left w:space="0" w:sz="0" w:val="nil"/>
                <w:bottom w:space="0" w:sz="0" w:val="nil"/>
                <w:right w:space="0" w:sz="0" w:val="nil"/>
                <w:between w:space="0" w:sz="0" w:val="nil"/>
              </w:pBdr>
              <w:spacing w:after="119" w:lineRule="auto"/>
              <w:jc w:val="both"/>
              <w:rPr>
                <w:color w:val="000000"/>
              </w:rPr>
            </w:pPr>
            <w:r w:rsidDel="00000000" w:rsidR="00000000" w:rsidRPr="00000000">
              <w:rPr>
                <w:rtl w:val="0"/>
              </w:rPr>
            </w:r>
          </w:p>
        </w:tc>
        <w:tc>
          <w:tcPr>
            <w:gridSpan w:val="3"/>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17">
            <w:pPr>
              <w:pBdr>
                <w:top w:space="0" w:sz="0" w:val="nil"/>
                <w:left w:space="0" w:sz="0" w:val="nil"/>
                <w:bottom w:space="0" w:sz="0" w:val="nil"/>
                <w:right w:space="0" w:sz="0" w:val="nil"/>
                <w:between w:space="0" w:sz="0" w:val="nil"/>
              </w:pBdr>
              <w:ind w:right="861"/>
              <w:jc w:val="both"/>
              <w:rPr>
                <w:b w:val="1"/>
                <w:sz w:val="32"/>
                <w:szCs w:val="32"/>
              </w:rPr>
            </w:pPr>
            <w:bookmarkStart w:colFirst="0" w:colLast="0" w:name="_heading=h.30j0zll" w:id="0"/>
            <w:bookmarkEnd w:id="0"/>
            <w:r w:rsidDel="00000000" w:rsidR="00000000" w:rsidRPr="00000000">
              <w:rPr>
                <w:b w:val="1"/>
                <w:color w:val="000000"/>
                <w:sz w:val="32"/>
                <w:szCs w:val="32"/>
                <w:rtl w:val="0"/>
              </w:rPr>
              <w:t xml:space="preserve">I moodul</w:t>
            </w:r>
            <w:r w:rsidDel="00000000" w:rsidR="00000000" w:rsidRPr="00000000">
              <w:rPr>
                <w:rtl w:val="0"/>
              </w:rPr>
            </w:r>
          </w:p>
          <w:p w:rsidR="00000000" w:rsidDel="00000000" w:rsidP="00000000" w:rsidRDefault="00000000" w:rsidRPr="00000000" w14:paraId="00000018">
            <w:pPr>
              <w:pBdr>
                <w:top w:space="0" w:sz="0" w:val="nil"/>
                <w:left w:space="0" w:sz="0" w:val="nil"/>
                <w:bottom w:space="0" w:sz="0" w:val="nil"/>
                <w:right w:space="0" w:sz="0" w:val="nil"/>
                <w:between w:space="0" w:sz="0" w:val="nil"/>
              </w:pBdr>
              <w:ind w:right="861"/>
              <w:jc w:val="both"/>
              <w:rPr>
                <w:b w:val="1"/>
                <w:sz w:val="32"/>
                <w:szCs w:val="32"/>
              </w:rPr>
            </w:pPr>
            <w:bookmarkStart w:colFirst="0" w:colLast="0" w:name="_heading=h.1fob9te" w:id="1"/>
            <w:bookmarkEnd w:id="1"/>
            <w:r w:rsidDel="00000000" w:rsidR="00000000" w:rsidRPr="00000000">
              <w:rPr>
                <w:b w:val="1"/>
                <w:sz w:val="32"/>
                <w:szCs w:val="32"/>
                <w:rtl w:val="0"/>
              </w:rPr>
              <w:t xml:space="preserve">S</w:t>
            </w:r>
            <w:r w:rsidDel="00000000" w:rsidR="00000000" w:rsidRPr="00000000">
              <w:rPr>
                <w:b w:val="1"/>
                <w:color w:val="000000"/>
                <w:sz w:val="32"/>
                <w:szCs w:val="32"/>
                <w:rtl w:val="0"/>
              </w:rPr>
              <w:t xml:space="preserve">trateegiline </w:t>
            </w:r>
            <w:r w:rsidDel="00000000" w:rsidR="00000000" w:rsidRPr="00000000">
              <w:rPr>
                <w:b w:val="1"/>
                <w:sz w:val="32"/>
                <w:szCs w:val="32"/>
                <w:rtl w:val="0"/>
              </w:rPr>
              <w:t xml:space="preserve">juhtimine ja innovatsioon: teoreetilised alused ja </w:t>
            </w:r>
            <w:r w:rsidDel="00000000" w:rsidR="00000000" w:rsidRPr="00000000">
              <w:rPr>
                <w:b w:val="1"/>
                <w:sz w:val="32"/>
                <w:szCs w:val="32"/>
                <w:rtl w:val="0"/>
              </w:rPr>
              <w:t xml:space="preserve">kriisivalmidus</w:t>
            </w:r>
            <w:r w:rsidDel="00000000" w:rsidR="00000000" w:rsidRPr="00000000">
              <w:rPr>
                <w:b w:val="1"/>
                <w:sz w:val="32"/>
                <w:szCs w:val="32"/>
                <w:rtl w:val="0"/>
              </w:rPr>
              <w:t xml:space="preserve">, laiapindne riigikaitse ning toimimine riigis ja kohalikus omavalitsuses</w:t>
            </w:r>
          </w:p>
          <w:p w:rsidR="00000000" w:rsidDel="00000000" w:rsidP="00000000" w:rsidRDefault="00000000" w:rsidRPr="00000000" w14:paraId="00000019">
            <w:pPr>
              <w:pBdr>
                <w:top w:space="0" w:sz="0" w:val="nil"/>
                <w:left w:space="0" w:sz="0" w:val="nil"/>
                <w:bottom w:space="0" w:sz="0" w:val="nil"/>
                <w:right w:space="0" w:sz="0" w:val="nil"/>
                <w:between w:space="0" w:sz="0" w:val="nil"/>
              </w:pBdr>
              <w:ind w:right="861"/>
              <w:jc w:val="both"/>
              <w:rPr>
                <w:b w:val="1"/>
                <w:color w:val="000000"/>
                <w:sz w:val="28"/>
                <w:szCs w:val="28"/>
              </w:rPr>
            </w:pPr>
            <w:r w:rsidDel="00000000" w:rsidR="00000000" w:rsidRPr="00000000">
              <w:rPr>
                <w:rtl w:val="0"/>
              </w:rPr>
            </w:r>
          </w:p>
          <w:p w:rsidR="00000000" w:rsidDel="00000000" w:rsidP="00000000" w:rsidRDefault="00000000" w:rsidRPr="00000000" w14:paraId="0000001A">
            <w:pPr>
              <w:numPr>
                <w:ilvl w:val="0"/>
                <w:numId w:val="11"/>
              </w:numPr>
              <w:pBdr>
                <w:top w:space="0" w:sz="0" w:val="nil"/>
                <w:left w:space="0" w:sz="0" w:val="nil"/>
                <w:bottom w:space="0" w:sz="0" w:val="nil"/>
                <w:right w:space="0" w:sz="0" w:val="nil"/>
                <w:between w:space="0" w:sz="0" w:val="nil"/>
              </w:pBdr>
              <w:ind w:left="720" w:right="861" w:hanging="360"/>
              <w:jc w:val="both"/>
              <w:rPr>
                <w:color w:val="000000"/>
              </w:rPr>
            </w:pPr>
            <w:r w:rsidDel="00000000" w:rsidR="00000000" w:rsidRPr="00000000">
              <w:rPr>
                <w:color w:val="000000"/>
                <w:rtl w:val="0"/>
              </w:rPr>
              <w:t xml:space="preserve">Luua võimalused teadmiste omandamiseks strateegilise </w:t>
            </w:r>
            <w:r w:rsidDel="00000000" w:rsidR="00000000" w:rsidRPr="00000000">
              <w:rPr>
                <w:rtl w:val="0"/>
              </w:rPr>
              <w:t xml:space="preserve">juhtimise ja innovatsiooni teoreetilistest alustest, sh valdkonna õigusaktidest;</w:t>
            </w:r>
            <w:r w:rsidDel="00000000" w:rsidR="00000000" w:rsidRPr="00000000">
              <w:rPr>
                <w:rtl w:val="0"/>
              </w:rPr>
            </w:r>
          </w:p>
          <w:p w:rsidR="00000000" w:rsidDel="00000000" w:rsidP="00000000" w:rsidRDefault="00000000" w:rsidRPr="00000000" w14:paraId="0000001B">
            <w:pPr>
              <w:numPr>
                <w:ilvl w:val="0"/>
                <w:numId w:val="11"/>
              </w:numPr>
              <w:ind w:left="720" w:right="861" w:hanging="360"/>
              <w:jc w:val="both"/>
              <w:rPr/>
            </w:pPr>
            <w:r w:rsidDel="00000000" w:rsidR="00000000" w:rsidRPr="00000000">
              <w:rPr>
                <w:rtl w:val="0"/>
              </w:rPr>
              <w:t xml:space="preserve">Mõtestada </w:t>
            </w:r>
            <w:r w:rsidDel="00000000" w:rsidR="00000000" w:rsidRPr="00000000">
              <w:rPr>
                <w:rtl w:val="0"/>
              </w:rPr>
              <w:t xml:space="preserve">kriisivalmiduse</w:t>
            </w:r>
            <w:r w:rsidDel="00000000" w:rsidR="00000000" w:rsidRPr="00000000">
              <w:rPr>
                <w:rtl w:val="0"/>
              </w:rPr>
              <w:t xml:space="preserve"> olemust ja valdkonna tegevuste </w:t>
            </w:r>
            <w:r w:rsidDel="00000000" w:rsidR="00000000" w:rsidRPr="00000000">
              <w:rPr>
                <w:rtl w:val="0"/>
              </w:rPr>
              <w:t xml:space="preserve">tulemusahelat</w:t>
            </w:r>
            <w:r w:rsidDel="00000000" w:rsidR="00000000" w:rsidRPr="00000000">
              <w:rPr>
                <w:rtl w:val="0"/>
              </w:rPr>
              <w:t xml:space="preserve">; </w:t>
            </w:r>
          </w:p>
          <w:p w:rsidR="00000000" w:rsidDel="00000000" w:rsidP="00000000" w:rsidRDefault="00000000" w:rsidRPr="00000000" w14:paraId="0000001C">
            <w:pPr>
              <w:numPr>
                <w:ilvl w:val="0"/>
                <w:numId w:val="11"/>
              </w:numPr>
              <w:pBdr>
                <w:top w:space="0" w:sz="0" w:val="nil"/>
                <w:left w:space="0" w:sz="0" w:val="nil"/>
                <w:bottom w:space="0" w:sz="0" w:val="nil"/>
                <w:right w:space="0" w:sz="0" w:val="nil"/>
                <w:between w:space="0" w:sz="0" w:val="nil"/>
              </w:pBdr>
              <w:ind w:left="720" w:right="861" w:hanging="360"/>
              <w:jc w:val="both"/>
              <w:rPr>
                <w:color w:val="000000"/>
              </w:rPr>
            </w:pPr>
            <w:r w:rsidDel="00000000" w:rsidR="00000000" w:rsidRPr="00000000">
              <w:rPr>
                <w:color w:val="000000"/>
                <w:rtl w:val="0"/>
              </w:rPr>
              <w:t xml:space="preserve">Soodustada õppijate oskust mõista </w:t>
            </w:r>
            <w:r w:rsidDel="00000000" w:rsidR="00000000" w:rsidRPr="00000000">
              <w:rPr>
                <w:rtl w:val="0"/>
              </w:rPr>
              <w:t xml:space="preserve">juhtimise, innovatsiooni ja </w:t>
            </w:r>
            <w:r w:rsidDel="00000000" w:rsidR="00000000" w:rsidRPr="00000000">
              <w:rPr>
                <w:rtl w:val="0"/>
              </w:rPr>
              <w:t xml:space="preserve">kriisivalmiduse</w:t>
            </w:r>
            <w:r w:rsidDel="00000000" w:rsidR="00000000" w:rsidRPr="00000000">
              <w:rPr>
                <w:rtl w:val="0"/>
              </w:rPr>
              <w:t xml:space="preserve"> toimimist riigi ja kohaliku omavalitsuse koostöös;</w:t>
            </w:r>
            <w:r w:rsidDel="00000000" w:rsidR="00000000" w:rsidRPr="00000000">
              <w:rPr>
                <w:rtl w:val="0"/>
              </w:rPr>
            </w:r>
          </w:p>
          <w:p w:rsidR="00000000" w:rsidDel="00000000" w:rsidP="00000000" w:rsidRDefault="00000000" w:rsidRPr="00000000" w14:paraId="0000001D">
            <w:pPr>
              <w:numPr>
                <w:ilvl w:val="0"/>
                <w:numId w:val="11"/>
              </w:numPr>
              <w:pBdr>
                <w:top w:space="0" w:sz="0" w:val="nil"/>
                <w:left w:space="0" w:sz="0" w:val="nil"/>
                <w:bottom w:space="0" w:sz="0" w:val="nil"/>
                <w:right w:space="0" w:sz="0" w:val="nil"/>
                <w:between w:space="0" w:sz="0" w:val="nil"/>
              </w:pBdr>
              <w:ind w:left="720" w:right="861" w:hanging="360"/>
              <w:jc w:val="both"/>
              <w:rPr>
                <w:color w:val="000000"/>
              </w:rPr>
            </w:pPr>
            <w:r w:rsidDel="00000000" w:rsidR="00000000" w:rsidRPr="00000000">
              <w:rPr>
                <w:rtl w:val="0"/>
              </w:rPr>
              <w:t xml:space="preserve">Aru saada laiapindse riigikaitse </w:t>
            </w:r>
            <w:r w:rsidDel="00000000" w:rsidR="00000000" w:rsidRPr="00000000">
              <w:rPr>
                <w:rtl w:val="0"/>
              </w:rPr>
              <w:t xml:space="preserve">olemustest</w:t>
            </w:r>
            <w:r w:rsidDel="00000000" w:rsidR="00000000" w:rsidRPr="00000000">
              <w:rPr>
                <w:rtl w:val="0"/>
              </w:rPr>
              <w:t xml:space="preserve"> ja sõjalise kaitse rollist;</w:t>
            </w:r>
            <w:r w:rsidDel="00000000" w:rsidR="00000000" w:rsidRPr="00000000">
              <w:rPr>
                <w:rtl w:val="0"/>
              </w:rPr>
            </w:r>
          </w:p>
          <w:p w:rsidR="00000000" w:rsidDel="00000000" w:rsidP="00000000" w:rsidRDefault="00000000" w:rsidRPr="00000000" w14:paraId="0000001E">
            <w:pPr>
              <w:numPr>
                <w:ilvl w:val="0"/>
                <w:numId w:val="11"/>
              </w:numPr>
              <w:pBdr>
                <w:top w:space="0" w:sz="0" w:val="nil"/>
                <w:left w:space="0" w:sz="0" w:val="nil"/>
                <w:bottom w:space="0" w:sz="0" w:val="nil"/>
                <w:right w:space="0" w:sz="0" w:val="nil"/>
                <w:between w:space="0" w:sz="0" w:val="nil"/>
              </w:pBdr>
              <w:ind w:left="720" w:right="861" w:hanging="360"/>
              <w:jc w:val="both"/>
              <w:rPr>
                <w:color w:val="000000"/>
              </w:rPr>
            </w:pPr>
            <w:r w:rsidDel="00000000" w:rsidR="00000000" w:rsidRPr="00000000">
              <w:rPr>
                <w:rtl w:val="0"/>
              </w:rPr>
              <w:t xml:space="preserve">Mõista erinevate institutsioonide osa ja koostoimet valdkonnas</w:t>
            </w:r>
            <w:r w:rsidDel="00000000" w:rsidR="00000000" w:rsidRPr="00000000">
              <w:rPr>
                <w:rtl w:val="0"/>
              </w:rPr>
            </w:r>
          </w:p>
          <w:p w:rsidR="00000000" w:rsidDel="00000000" w:rsidP="00000000" w:rsidRDefault="00000000" w:rsidRPr="00000000" w14:paraId="0000001F">
            <w:pPr>
              <w:pBdr>
                <w:top w:space="0" w:sz="0" w:val="nil"/>
                <w:left w:space="0" w:sz="0" w:val="nil"/>
                <w:bottom w:space="0" w:sz="0" w:val="nil"/>
                <w:right w:space="0" w:sz="0" w:val="nil"/>
                <w:between w:space="0" w:sz="0" w:val="nil"/>
              </w:pBdr>
              <w:ind w:left="360" w:right="861" w:firstLine="0"/>
              <w:jc w:val="both"/>
              <w:rPr>
                <w:color w:val="000000"/>
              </w:rPr>
            </w:pPr>
            <w:r w:rsidDel="00000000" w:rsidR="00000000" w:rsidRPr="00000000">
              <w:rPr>
                <w:rtl w:val="0"/>
              </w:rPr>
            </w:r>
          </w:p>
          <w:p w:rsidR="00000000" w:rsidDel="00000000" w:rsidP="00000000" w:rsidRDefault="00000000" w:rsidRPr="00000000" w14:paraId="00000020">
            <w:pPr>
              <w:pBdr>
                <w:top w:space="0" w:sz="0" w:val="nil"/>
                <w:left w:space="0" w:sz="0" w:val="nil"/>
                <w:bottom w:space="0" w:sz="0" w:val="nil"/>
                <w:right w:space="0" w:sz="0" w:val="nil"/>
                <w:between w:space="0" w:sz="0" w:val="nil"/>
              </w:pBdr>
              <w:ind w:right="861"/>
              <w:jc w:val="both"/>
              <w:rPr/>
            </w:pPr>
            <w:r w:rsidDel="00000000" w:rsidR="00000000" w:rsidRPr="00000000">
              <w:rPr>
                <w:rtl w:val="0"/>
              </w:rPr>
            </w:r>
          </w:p>
          <w:p w:rsidR="00000000" w:rsidDel="00000000" w:rsidP="00000000" w:rsidRDefault="00000000" w:rsidRPr="00000000" w14:paraId="00000021">
            <w:pPr>
              <w:pBdr>
                <w:top w:space="0" w:sz="0" w:val="nil"/>
                <w:left w:space="0" w:sz="0" w:val="nil"/>
                <w:bottom w:space="0" w:sz="0" w:val="nil"/>
                <w:right w:space="0" w:sz="0" w:val="nil"/>
                <w:between w:space="0" w:sz="0" w:val="nil"/>
              </w:pBdr>
              <w:ind w:right="861"/>
              <w:jc w:val="both"/>
              <w:rPr>
                <w:b w:val="1"/>
              </w:rPr>
            </w:pPr>
            <w:r w:rsidDel="00000000" w:rsidR="00000000" w:rsidRPr="00000000">
              <w:rPr>
                <w:b w:val="1"/>
                <w:rtl w:val="0"/>
              </w:rPr>
              <w:t xml:space="preserve">VÕIMALIK AJALINE JAOTUS, TEEMAD, ÕPPEJÕUD</w:t>
            </w:r>
          </w:p>
          <w:p w:rsidR="00000000" w:rsidDel="00000000" w:rsidP="00000000" w:rsidRDefault="00000000" w:rsidRPr="00000000" w14:paraId="00000022">
            <w:pPr>
              <w:ind w:right="861"/>
              <w:jc w:val="both"/>
              <w:rPr/>
            </w:pPr>
            <w:r w:rsidDel="00000000" w:rsidR="00000000" w:rsidRPr="00000000">
              <w:rPr>
                <w:rtl w:val="0"/>
              </w:rPr>
            </w:r>
          </w:p>
          <w:p w:rsidR="00000000" w:rsidDel="00000000" w:rsidP="00000000" w:rsidRDefault="00000000" w:rsidRPr="00000000" w14:paraId="00000023">
            <w:pPr>
              <w:numPr>
                <w:ilvl w:val="0"/>
                <w:numId w:val="4"/>
              </w:numPr>
              <w:ind w:left="720" w:right="861" w:hanging="360"/>
              <w:jc w:val="both"/>
              <w:rPr>
                <w:b w:val="1"/>
              </w:rPr>
            </w:pPr>
            <w:r w:rsidDel="00000000" w:rsidR="00000000" w:rsidRPr="00000000">
              <w:rPr>
                <w:b w:val="1"/>
                <w:u w:val="single"/>
                <w:rtl w:val="0"/>
              </w:rPr>
              <w:t xml:space="preserve">Päev</w:t>
            </w:r>
            <w:r w:rsidDel="00000000" w:rsidR="00000000" w:rsidRPr="00000000">
              <w:rPr>
                <w:rtl w:val="0"/>
              </w:rPr>
            </w:r>
          </w:p>
          <w:p w:rsidR="00000000" w:rsidDel="00000000" w:rsidP="00000000" w:rsidRDefault="00000000" w:rsidRPr="00000000" w14:paraId="00000024">
            <w:pPr>
              <w:ind w:right="861"/>
              <w:jc w:val="both"/>
              <w:rPr>
                <w:u w:val="single"/>
              </w:rPr>
            </w:pPr>
            <w:r w:rsidDel="00000000" w:rsidR="00000000" w:rsidRPr="00000000">
              <w:rPr>
                <w:rtl w:val="0"/>
              </w:rPr>
            </w:r>
          </w:p>
          <w:p w:rsidR="00000000" w:rsidDel="00000000" w:rsidP="00000000" w:rsidRDefault="00000000" w:rsidRPr="00000000" w14:paraId="00000025">
            <w:pPr>
              <w:numPr>
                <w:ilvl w:val="0"/>
                <w:numId w:val="5"/>
              </w:numPr>
              <w:ind w:left="720" w:right="861" w:hanging="360"/>
              <w:jc w:val="both"/>
              <w:rPr/>
            </w:pPr>
            <w:r w:rsidDel="00000000" w:rsidR="00000000" w:rsidRPr="00000000">
              <w:rPr>
                <w:rtl w:val="0"/>
              </w:rPr>
              <w:t xml:space="preserve">Sulev Lääne: </w:t>
            </w:r>
            <w:r w:rsidDel="00000000" w:rsidR="00000000" w:rsidRPr="00000000">
              <w:rPr>
                <w:i w:val="1"/>
                <w:rtl w:val="0"/>
              </w:rPr>
              <w:t xml:space="preserve">kursuse sissejuhatus</w:t>
            </w:r>
            <w:r w:rsidDel="00000000" w:rsidR="00000000" w:rsidRPr="00000000">
              <w:rPr>
                <w:rtl w:val="0"/>
              </w:rPr>
              <w:t xml:space="preserve"> (1h)</w:t>
            </w:r>
          </w:p>
          <w:p w:rsidR="00000000" w:rsidDel="00000000" w:rsidP="00000000" w:rsidRDefault="00000000" w:rsidRPr="00000000" w14:paraId="00000026">
            <w:pPr>
              <w:numPr>
                <w:ilvl w:val="0"/>
                <w:numId w:val="5"/>
              </w:numPr>
              <w:ind w:left="720" w:right="861" w:hanging="360"/>
              <w:jc w:val="both"/>
              <w:rPr/>
            </w:pPr>
            <w:r w:rsidDel="00000000" w:rsidR="00000000" w:rsidRPr="00000000">
              <w:rPr>
                <w:rtl w:val="0"/>
              </w:rPr>
              <w:t xml:space="preserve">Kristjan Port I: </w:t>
            </w:r>
            <w:r w:rsidDel="00000000" w:rsidR="00000000" w:rsidRPr="00000000">
              <w:rPr>
                <w:i w:val="1"/>
                <w:rtl w:val="0"/>
              </w:rPr>
              <w:t xml:space="preserve">kas areng kõnnib mööda kriise – kus on meie mõistus? </w:t>
            </w:r>
            <w:r w:rsidDel="00000000" w:rsidR="00000000" w:rsidRPr="00000000">
              <w:rPr>
                <w:rtl w:val="0"/>
              </w:rPr>
              <w:t xml:space="preserve">(2h)</w:t>
            </w:r>
          </w:p>
          <w:p w:rsidR="00000000" w:rsidDel="00000000" w:rsidP="00000000" w:rsidRDefault="00000000" w:rsidRPr="00000000" w14:paraId="00000027">
            <w:pPr>
              <w:numPr>
                <w:ilvl w:val="0"/>
                <w:numId w:val="5"/>
              </w:numPr>
              <w:ind w:left="720" w:right="861" w:hanging="360"/>
              <w:jc w:val="both"/>
              <w:rPr/>
            </w:pPr>
            <w:r w:rsidDel="00000000" w:rsidR="00000000" w:rsidRPr="00000000">
              <w:rPr>
                <w:rtl w:val="0"/>
              </w:rPr>
              <w:t xml:space="preserve">Katri-Liis Lepik: </w:t>
            </w:r>
            <w:r w:rsidDel="00000000" w:rsidR="00000000" w:rsidRPr="00000000">
              <w:rPr>
                <w:i w:val="1"/>
                <w:rtl w:val="0"/>
              </w:rPr>
              <w:t xml:space="preserve">innovatsioonivõimekus ja -juhtimine, selle eeldused</w:t>
            </w:r>
            <w:r w:rsidDel="00000000" w:rsidR="00000000" w:rsidRPr="00000000">
              <w:rPr>
                <w:rtl w:val="0"/>
              </w:rPr>
              <w:t xml:space="preserve"> (2h)</w:t>
            </w:r>
          </w:p>
          <w:p w:rsidR="00000000" w:rsidDel="00000000" w:rsidP="00000000" w:rsidRDefault="00000000" w:rsidRPr="00000000" w14:paraId="00000028">
            <w:pPr>
              <w:numPr>
                <w:ilvl w:val="0"/>
                <w:numId w:val="5"/>
              </w:numPr>
              <w:ind w:left="720" w:right="861" w:hanging="360"/>
              <w:jc w:val="both"/>
              <w:rPr/>
            </w:pPr>
            <w:r w:rsidDel="00000000" w:rsidR="00000000" w:rsidRPr="00000000">
              <w:rPr>
                <w:rtl w:val="0"/>
              </w:rPr>
              <w:t xml:space="preserve">Katri-Liis Lepik: </w:t>
            </w:r>
            <w:r w:rsidDel="00000000" w:rsidR="00000000" w:rsidRPr="00000000">
              <w:rPr>
                <w:i w:val="1"/>
                <w:rtl w:val="0"/>
              </w:rPr>
              <w:t xml:space="preserve">innovatsiooniküpsus, vastutustundlik valitsemine ja koosloome</w:t>
            </w:r>
            <w:r w:rsidDel="00000000" w:rsidR="00000000" w:rsidRPr="00000000">
              <w:rPr>
                <w:rtl w:val="0"/>
              </w:rPr>
              <w:t xml:space="preserve"> (2h)</w:t>
            </w:r>
          </w:p>
          <w:p w:rsidR="00000000" w:rsidDel="00000000" w:rsidP="00000000" w:rsidRDefault="00000000" w:rsidRPr="00000000" w14:paraId="00000029">
            <w:pPr>
              <w:ind w:right="861"/>
              <w:jc w:val="both"/>
              <w:rPr/>
            </w:pPr>
            <w:r w:rsidDel="00000000" w:rsidR="00000000" w:rsidRPr="00000000">
              <w:rPr>
                <w:rtl w:val="0"/>
              </w:rPr>
            </w:r>
          </w:p>
          <w:p w:rsidR="00000000" w:rsidDel="00000000" w:rsidP="00000000" w:rsidRDefault="00000000" w:rsidRPr="00000000" w14:paraId="0000002A">
            <w:pPr>
              <w:numPr>
                <w:ilvl w:val="0"/>
                <w:numId w:val="4"/>
              </w:numPr>
              <w:ind w:left="720" w:right="861" w:hanging="360"/>
              <w:jc w:val="both"/>
              <w:rPr>
                <w:b w:val="1"/>
              </w:rPr>
            </w:pPr>
            <w:r w:rsidDel="00000000" w:rsidR="00000000" w:rsidRPr="00000000">
              <w:rPr>
                <w:b w:val="1"/>
                <w:u w:val="single"/>
                <w:rtl w:val="0"/>
              </w:rPr>
              <w:t xml:space="preserve">Päev</w:t>
            </w:r>
            <w:r w:rsidDel="00000000" w:rsidR="00000000" w:rsidRPr="00000000">
              <w:rPr>
                <w:rtl w:val="0"/>
              </w:rPr>
            </w:r>
          </w:p>
          <w:p w:rsidR="00000000" w:rsidDel="00000000" w:rsidP="00000000" w:rsidRDefault="00000000" w:rsidRPr="00000000" w14:paraId="0000002B">
            <w:pPr>
              <w:ind w:right="861"/>
              <w:jc w:val="both"/>
              <w:rPr/>
            </w:pPr>
            <w:r w:rsidDel="00000000" w:rsidR="00000000" w:rsidRPr="00000000">
              <w:rPr>
                <w:rtl w:val="0"/>
              </w:rPr>
            </w:r>
          </w:p>
          <w:p w:rsidR="00000000" w:rsidDel="00000000" w:rsidP="00000000" w:rsidRDefault="00000000" w:rsidRPr="00000000" w14:paraId="0000002C">
            <w:pPr>
              <w:numPr>
                <w:ilvl w:val="0"/>
                <w:numId w:val="6"/>
              </w:numPr>
              <w:ind w:left="720" w:right="861" w:hanging="360"/>
              <w:jc w:val="both"/>
              <w:rPr/>
            </w:pPr>
            <w:r w:rsidDel="00000000" w:rsidR="00000000" w:rsidRPr="00000000">
              <w:rPr>
                <w:rtl w:val="0"/>
              </w:rPr>
              <w:t xml:space="preserve">Kristjan Port II: </w:t>
            </w:r>
            <w:r w:rsidDel="00000000" w:rsidR="00000000" w:rsidRPr="00000000">
              <w:rPr>
                <w:i w:val="1"/>
                <w:rtl w:val="0"/>
              </w:rPr>
              <w:t xml:space="preserve">kas areng kõnnib mööda kriise – kus on meie mõistus? </w:t>
            </w:r>
            <w:r w:rsidDel="00000000" w:rsidR="00000000" w:rsidRPr="00000000">
              <w:rPr>
                <w:rtl w:val="0"/>
              </w:rPr>
              <w:t xml:space="preserve">(2h)</w:t>
            </w:r>
          </w:p>
          <w:p w:rsidR="00000000" w:rsidDel="00000000" w:rsidP="00000000" w:rsidRDefault="00000000" w:rsidRPr="00000000" w14:paraId="0000002D">
            <w:pPr>
              <w:numPr>
                <w:ilvl w:val="0"/>
                <w:numId w:val="6"/>
              </w:numPr>
              <w:ind w:left="720" w:right="861" w:hanging="360"/>
              <w:jc w:val="both"/>
              <w:rPr/>
            </w:pPr>
            <w:r w:rsidDel="00000000" w:rsidR="00000000" w:rsidRPr="00000000">
              <w:rPr>
                <w:rtl w:val="0"/>
              </w:rPr>
              <w:t xml:space="preserve">Innar Liiv I: </w:t>
            </w:r>
            <w:r w:rsidDel="00000000" w:rsidR="00000000" w:rsidRPr="00000000">
              <w:rPr>
                <w:i w:val="1"/>
                <w:rtl w:val="0"/>
              </w:rPr>
              <w:t xml:space="preserve">andmetepõhine juhtimine ja automaatsemad otsused</w:t>
            </w:r>
            <w:r w:rsidDel="00000000" w:rsidR="00000000" w:rsidRPr="00000000">
              <w:rPr>
                <w:rtl w:val="0"/>
              </w:rPr>
              <w:t xml:space="preserve"> (2h)</w:t>
            </w:r>
          </w:p>
          <w:p w:rsidR="00000000" w:rsidDel="00000000" w:rsidP="00000000" w:rsidRDefault="00000000" w:rsidRPr="00000000" w14:paraId="0000002E">
            <w:pPr>
              <w:numPr>
                <w:ilvl w:val="0"/>
                <w:numId w:val="6"/>
              </w:numPr>
              <w:ind w:left="720" w:right="861" w:hanging="360"/>
              <w:jc w:val="both"/>
              <w:rPr/>
            </w:pPr>
            <w:r w:rsidDel="00000000" w:rsidR="00000000" w:rsidRPr="00000000">
              <w:rPr>
                <w:rtl w:val="0"/>
              </w:rPr>
              <w:t xml:space="preserve">Priit Suve: </w:t>
            </w:r>
            <w:r w:rsidDel="00000000" w:rsidR="00000000" w:rsidRPr="00000000">
              <w:rPr>
                <w:i w:val="1"/>
                <w:rtl w:val="0"/>
              </w:rPr>
              <w:t xml:space="preserve">strateegiline juhtimine</w:t>
            </w:r>
            <w:r w:rsidDel="00000000" w:rsidR="00000000" w:rsidRPr="00000000">
              <w:rPr>
                <w:rtl w:val="0"/>
              </w:rPr>
              <w:t xml:space="preserve"> (3h) </w:t>
            </w:r>
          </w:p>
          <w:p w:rsidR="00000000" w:rsidDel="00000000" w:rsidP="00000000" w:rsidRDefault="00000000" w:rsidRPr="00000000" w14:paraId="0000002F">
            <w:pPr>
              <w:ind w:right="861"/>
              <w:jc w:val="both"/>
              <w:rPr/>
            </w:pPr>
            <w:r w:rsidDel="00000000" w:rsidR="00000000" w:rsidRPr="00000000">
              <w:rPr>
                <w:rtl w:val="0"/>
              </w:rPr>
            </w:r>
          </w:p>
          <w:p w:rsidR="00000000" w:rsidDel="00000000" w:rsidP="00000000" w:rsidRDefault="00000000" w:rsidRPr="00000000" w14:paraId="00000030">
            <w:pPr>
              <w:numPr>
                <w:ilvl w:val="0"/>
                <w:numId w:val="4"/>
              </w:numPr>
              <w:spacing w:after="200" w:lineRule="auto"/>
              <w:ind w:left="720" w:right="861" w:hanging="360"/>
              <w:jc w:val="both"/>
              <w:rPr>
                <w:b w:val="1"/>
              </w:rPr>
            </w:pPr>
            <w:r w:rsidDel="00000000" w:rsidR="00000000" w:rsidRPr="00000000">
              <w:rPr>
                <w:b w:val="1"/>
                <w:u w:val="single"/>
                <w:rtl w:val="0"/>
              </w:rPr>
              <w:t xml:space="preserve">Päev</w:t>
            </w:r>
            <w:r w:rsidDel="00000000" w:rsidR="00000000" w:rsidRPr="00000000">
              <w:rPr>
                <w:rtl w:val="0"/>
              </w:rPr>
            </w:r>
          </w:p>
          <w:p w:rsidR="00000000" w:rsidDel="00000000" w:rsidP="00000000" w:rsidRDefault="00000000" w:rsidRPr="00000000" w14:paraId="00000031">
            <w:pPr>
              <w:numPr>
                <w:ilvl w:val="0"/>
                <w:numId w:val="6"/>
              </w:numPr>
              <w:ind w:left="720" w:right="861" w:hanging="360"/>
              <w:jc w:val="both"/>
              <w:rPr/>
            </w:pPr>
            <w:r w:rsidDel="00000000" w:rsidR="00000000" w:rsidRPr="00000000">
              <w:rPr>
                <w:rtl w:val="0"/>
              </w:rPr>
              <w:t xml:space="preserve">Innar Liiv II: </w:t>
            </w:r>
            <w:r w:rsidDel="00000000" w:rsidR="00000000" w:rsidRPr="00000000">
              <w:rPr>
                <w:i w:val="1"/>
                <w:rtl w:val="0"/>
              </w:rPr>
              <w:t xml:space="preserve">andmetepõhine juhtimine ja automaatsemad otsused</w:t>
            </w:r>
            <w:r w:rsidDel="00000000" w:rsidR="00000000" w:rsidRPr="00000000">
              <w:rPr>
                <w:rtl w:val="0"/>
              </w:rPr>
              <w:t xml:space="preserve"> (2h)</w:t>
            </w:r>
          </w:p>
          <w:p w:rsidR="00000000" w:rsidDel="00000000" w:rsidP="00000000" w:rsidRDefault="00000000" w:rsidRPr="00000000" w14:paraId="00000032">
            <w:pPr>
              <w:numPr>
                <w:ilvl w:val="0"/>
                <w:numId w:val="6"/>
              </w:numPr>
              <w:ind w:left="720" w:right="861" w:hanging="360"/>
              <w:jc w:val="both"/>
              <w:rPr/>
            </w:pPr>
            <w:r w:rsidDel="00000000" w:rsidR="00000000" w:rsidRPr="00000000">
              <w:rPr>
                <w:rtl w:val="0"/>
              </w:rPr>
              <w:t xml:space="preserve">Leif Kalev: </w:t>
            </w:r>
            <w:r w:rsidDel="00000000" w:rsidR="00000000" w:rsidRPr="00000000">
              <w:rPr>
                <w:i w:val="1"/>
                <w:rtl w:val="0"/>
              </w:rPr>
              <w:t xml:space="preserve">teadmispõhine ja praktiline poliitikakujundamine:</w:t>
            </w:r>
            <w:r w:rsidDel="00000000" w:rsidR="00000000" w:rsidRPr="00000000">
              <w:rPr>
                <w:rtl w:val="0"/>
              </w:rPr>
            </w:r>
          </w:p>
          <w:p w:rsidR="00000000" w:rsidDel="00000000" w:rsidP="00000000" w:rsidRDefault="00000000" w:rsidRPr="00000000" w14:paraId="00000033">
            <w:pPr>
              <w:ind w:left="720" w:right="861" w:firstLine="0"/>
              <w:jc w:val="both"/>
              <w:rPr/>
            </w:pPr>
            <w:r w:rsidDel="00000000" w:rsidR="00000000" w:rsidRPr="00000000">
              <w:rPr>
                <w:i w:val="1"/>
                <w:rtl w:val="0"/>
              </w:rPr>
              <w:t xml:space="preserve">valitud sissevaateid</w:t>
            </w:r>
            <w:r w:rsidDel="00000000" w:rsidR="00000000" w:rsidRPr="00000000">
              <w:rPr>
                <w:rtl w:val="0"/>
              </w:rPr>
              <w:t xml:space="preserve"> (3h)</w:t>
            </w:r>
          </w:p>
          <w:p w:rsidR="00000000" w:rsidDel="00000000" w:rsidP="00000000" w:rsidRDefault="00000000" w:rsidRPr="00000000" w14:paraId="00000034">
            <w:pPr>
              <w:numPr>
                <w:ilvl w:val="0"/>
                <w:numId w:val="6"/>
              </w:numPr>
              <w:ind w:left="720" w:right="861" w:hanging="360"/>
              <w:jc w:val="both"/>
              <w:rPr/>
            </w:pPr>
            <w:r w:rsidDel="00000000" w:rsidR="00000000" w:rsidRPr="00000000">
              <w:rPr>
                <w:rtl w:val="0"/>
              </w:rPr>
              <w:t xml:space="preserve">Georg Sootla: </w:t>
            </w:r>
            <w:r w:rsidDel="00000000" w:rsidR="00000000" w:rsidRPr="00000000">
              <w:rPr>
                <w:i w:val="1"/>
                <w:rtl w:val="0"/>
              </w:rPr>
              <w:t xml:space="preserve">poliitika kujundamine ettearvamatus tegevuskeskkonnas</w:t>
            </w:r>
            <w:r w:rsidDel="00000000" w:rsidR="00000000" w:rsidRPr="00000000">
              <w:rPr>
                <w:rtl w:val="0"/>
              </w:rPr>
              <w:t xml:space="preserve"> (2h)</w:t>
            </w:r>
          </w:p>
          <w:p w:rsidR="00000000" w:rsidDel="00000000" w:rsidP="00000000" w:rsidRDefault="00000000" w:rsidRPr="00000000" w14:paraId="00000035">
            <w:pPr>
              <w:ind w:right="861"/>
              <w:jc w:val="both"/>
              <w:rPr/>
            </w:pPr>
            <w:r w:rsidDel="00000000" w:rsidR="00000000" w:rsidRPr="00000000">
              <w:rPr>
                <w:rtl w:val="0"/>
              </w:rPr>
            </w:r>
          </w:p>
          <w:p w:rsidR="00000000" w:rsidDel="00000000" w:rsidP="00000000" w:rsidRDefault="00000000" w:rsidRPr="00000000" w14:paraId="00000036">
            <w:pPr>
              <w:numPr>
                <w:ilvl w:val="0"/>
                <w:numId w:val="4"/>
              </w:numPr>
              <w:spacing w:after="200" w:lineRule="auto"/>
              <w:ind w:left="720" w:hanging="360"/>
              <w:rPr>
                <w:b w:val="1"/>
              </w:rPr>
            </w:pPr>
            <w:r w:rsidDel="00000000" w:rsidR="00000000" w:rsidRPr="00000000">
              <w:rPr>
                <w:b w:val="1"/>
                <w:u w:val="single"/>
                <w:rtl w:val="0"/>
              </w:rPr>
              <w:t xml:space="preserve">Päev</w:t>
            </w:r>
            <w:r w:rsidDel="00000000" w:rsidR="00000000" w:rsidRPr="00000000">
              <w:rPr>
                <w:rtl w:val="0"/>
              </w:rPr>
            </w:r>
          </w:p>
          <w:p w:rsidR="00000000" w:rsidDel="00000000" w:rsidP="00000000" w:rsidRDefault="00000000" w:rsidRPr="00000000" w14:paraId="00000037">
            <w:pPr>
              <w:numPr>
                <w:ilvl w:val="0"/>
                <w:numId w:val="6"/>
              </w:numPr>
              <w:ind w:left="720" w:right="861" w:hanging="360"/>
              <w:jc w:val="both"/>
              <w:rPr/>
            </w:pPr>
            <w:r w:rsidDel="00000000" w:rsidR="00000000" w:rsidRPr="00000000">
              <w:rPr>
                <w:rtl w:val="0"/>
              </w:rPr>
              <w:t xml:space="preserve">Ivo Peets: </w:t>
            </w:r>
            <w:r w:rsidDel="00000000" w:rsidR="00000000" w:rsidRPr="00000000">
              <w:rPr>
                <w:i w:val="1"/>
                <w:rtl w:val="0"/>
              </w:rPr>
              <w:t xml:space="preserve">laiapindse riigikaitse olemus ja sõjalise kaitse roll, sh riigi, kohaliku omavalitsuse ja kaitseväe ülesannete jaotus, kodaniku roll ja ühiskonna ootused, kodanike vastutus ja osalemine laiapindse riigikaitse sõjalises kaitses</w:t>
            </w:r>
            <w:r w:rsidDel="00000000" w:rsidR="00000000" w:rsidRPr="00000000">
              <w:rPr>
                <w:rtl w:val="0"/>
              </w:rPr>
              <w:t xml:space="preserve"> (3h)</w:t>
            </w:r>
          </w:p>
          <w:p w:rsidR="00000000" w:rsidDel="00000000" w:rsidP="00000000" w:rsidRDefault="00000000" w:rsidRPr="00000000" w14:paraId="00000038">
            <w:pPr>
              <w:numPr>
                <w:ilvl w:val="0"/>
                <w:numId w:val="6"/>
              </w:numPr>
              <w:ind w:left="720" w:hanging="360"/>
              <w:jc w:val="both"/>
              <w:rPr/>
            </w:pPr>
            <w:r w:rsidDel="00000000" w:rsidR="00000000" w:rsidRPr="00000000">
              <w:rPr>
                <w:rtl w:val="0"/>
              </w:rPr>
              <w:t xml:space="preserve">Rivo Noorkõiv: </w:t>
            </w:r>
            <w:r w:rsidDel="00000000" w:rsidR="00000000" w:rsidRPr="00000000">
              <w:rPr>
                <w:i w:val="1"/>
                <w:rtl w:val="0"/>
              </w:rPr>
              <w:t xml:space="preserve">kriis ja kogukond – väljakutsed ja võimalikud lahendused muutuvas keskkonnas</w:t>
            </w:r>
            <w:r w:rsidDel="00000000" w:rsidR="00000000" w:rsidRPr="00000000">
              <w:rPr>
                <w:rtl w:val="0"/>
              </w:rPr>
              <w:t xml:space="preserve"> (4h)</w:t>
            </w:r>
          </w:p>
          <w:p w:rsidR="00000000" w:rsidDel="00000000" w:rsidP="00000000" w:rsidRDefault="00000000" w:rsidRPr="00000000" w14:paraId="00000039">
            <w:pPr>
              <w:jc w:val="both"/>
              <w:rPr/>
            </w:pPr>
            <w:r w:rsidDel="00000000" w:rsidR="00000000" w:rsidRPr="00000000">
              <w:rPr>
                <w:rtl w:val="0"/>
              </w:rPr>
            </w:r>
          </w:p>
          <w:p w:rsidR="00000000" w:rsidDel="00000000" w:rsidP="00000000" w:rsidRDefault="00000000" w:rsidRPr="00000000" w14:paraId="0000003A">
            <w:pPr>
              <w:numPr>
                <w:ilvl w:val="0"/>
                <w:numId w:val="4"/>
              </w:numPr>
              <w:ind w:left="720" w:hanging="360"/>
              <w:jc w:val="both"/>
              <w:rPr>
                <w:b w:val="1"/>
              </w:rPr>
            </w:pPr>
            <w:r w:rsidDel="00000000" w:rsidR="00000000" w:rsidRPr="00000000">
              <w:rPr>
                <w:b w:val="1"/>
                <w:u w:val="single"/>
                <w:rtl w:val="0"/>
              </w:rPr>
              <w:t xml:space="preserve">Päev</w:t>
            </w:r>
            <w:r w:rsidDel="00000000" w:rsidR="00000000" w:rsidRPr="00000000">
              <w:rPr>
                <w:rtl w:val="0"/>
              </w:rPr>
            </w:r>
          </w:p>
          <w:p w:rsidR="00000000" w:rsidDel="00000000" w:rsidP="00000000" w:rsidRDefault="00000000" w:rsidRPr="00000000" w14:paraId="0000003B">
            <w:pPr>
              <w:jc w:val="both"/>
              <w:rPr/>
            </w:pPr>
            <w:r w:rsidDel="00000000" w:rsidR="00000000" w:rsidRPr="00000000">
              <w:rPr>
                <w:rtl w:val="0"/>
              </w:rPr>
            </w:r>
          </w:p>
          <w:p w:rsidR="00000000" w:rsidDel="00000000" w:rsidP="00000000" w:rsidRDefault="00000000" w:rsidRPr="00000000" w14:paraId="0000003C">
            <w:pPr>
              <w:numPr>
                <w:ilvl w:val="0"/>
                <w:numId w:val="6"/>
              </w:numPr>
              <w:ind w:left="720" w:hanging="360"/>
              <w:jc w:val="both"/>
              <w:rPr/>
            </w:pPr>
            <w:r w:rsidDel="00000000" w:rsidR="00000000" w:rsidRPr="00000000">
              <w:rPr>
                <w:rtl w:val="0"/>
              </w:rPr>
              <w:t xml:space="preserve">Raivo Vare: </w:t>
            </w:r>
            <w:r w:rsidDel="00000000" w:rsidR="00000000" w:rsidRPr="00000000">
              <w:rPr>
                <w:i w:val="1"/>
                <w:rtl w:val="0"/>
              </w:rPr>
              <w:t xml:space="preserve">praktilisi aspekte kriisideks ettevalmistamiseks ja olukordade lahendamiseks</w:t>
            </w:r>
            <w:r w:rsidDel="00000000" w:rsidR="00000000" w:rsidRPr="00000000">
              <w:rPr>
                <w:rtl w:val="0"/>
              </w:rPr>
              <w:t xml:space="preserve"> (3h)</w:t>
            </w:r>
          </w:p>
          <w:p w:rsidR="00000000" w:rsidDel="00000000" w:rsidP="00000000" w:rsidRDefault="00000000" w:rsidRPr="00000000" w14:paraId="0000003D">
            <w:pPr>
              <w:numPr>
                <w:ilvl w:val="0"/>
                <w:numId w:val="6"/>
              </w:numPr>
              <w:ind w:left="720" w:hanging="360"/>
              <w:rPr/>
            </w:pPr>
            <w:r w:rsidDel="00000000" w:rsidR="00000000" w:rsidRPr="00000000">
              <w:rPr>
                <w:rtl w:val="0"/>
              </w:rPr>
              <w:t xml:space="preserve">Ivo Peets: </w:t>
            </w:r>
            <w:r w:rsidDel="00000000" w:rsidR="00000000" w:rsidRPr="00000000">
              <w:rPr>
                <w:i w:val="1"/>
                <w:rtl w:val="0"/>
              </w:rPr>
              <w:t xml:space="preserve">omavalitsuste ja kaitseväe vahelise koostöö mudelid, sh laiapindse riigikaitse koostöö parendamise võimalused, omavalitsuste ja riigi vahelise koostöö tõhustamine, parimate praktikate jagamine ja võrgustike loomine kohalike omavalitsuste vahel</w:t>
            </w:r>
            <w:r w:rsidDel="00000000" w:rsidR="00000000" w:rsidRPr="00000000">
              <w:rPr>
                <w:rtl w:val="0"/>
              </w:rPr>
              <w:t xml:space="preserve"> (2h)</w:t>
            </w:r>
          </w:p>
          <w:p w:rsidR="00000000" w:rsidDel="00000000" w:rsidP="00000000" w:rsidRDefault="00000000" w:rsidRPr="00000000" w14:paraId="0000003E">
            <w:pPr>
              <w:numPr>
                <w:ilvl w:val="0"/>
                <w:numId w:val="6"/>
              </w:numPr>
              <w:spacing w:after="200" w:lineRule="auto"/>
              <w:ind w:left="720" w:hanging="360"/>
              <w:rPr/>
            </w:pPr>
            <w:r w:rsidDel="00000000" w:rsidR="00000000" w:rsidRPr="00000000">
              <w:rPr>
                <w:rtl w:val="0"/>
              </w:rPr>
              <w:t xml:space="preserve">Ivo Peets: </w:t>
            </w:r>
            <w:r w:rsidDel="00000000" w:rsidR="00000000" w:rsidRPr="00000000">
              <w:rPr>
                <w:i w:val="1"/>
                <w:rtl w:val="0"/>
              </w:rPr>
              <w:t xml:space="preserve">võimalikud tulevikuarengud, sh uued ohupildid ja nende mõju omavalitsuste rollile, innovaatilised lahendused ja tehnoloogiate rakendamine laiapindses riigikaitses</w:t>
            </w:r>
            <w:r w:rsidDel="00000000" w:rsidR="00000000" w:rsidRPr="00000000">
              <w:rPr>
                <w:rtl w:val="0"/>
              </w:rPr>
              <w:t xml:space="preserve"> (2h)</w:t>
            </w:r>
          </w:p>
          <w:p w:rsidR="00000000" w:rsidDel="00000000" w:rsidP="00000000" w:rsidRDefault="00000000" w:rsidRPr="00000000" w14:paraId="0000003F">
            <w:pPr>
              <w:widowControl w:val="0"/>
              <w:numPr>
                <w:ilvl w:val="0"/>
                <w:numId w:val="4"/>
              </w:numPr>
              <w:ind w:left="720" w:hanging="360"/>
              <w:rPr>
                <w:b w:val="1"/>
              </w:rPr>
            </w:pPr>
            <w:r w:rsidDel="00000000" w:rsidR="00000000" w:rsidRPr="00000000">
              <w:rPr>
                <w:b w:val="1"/>
                <w:u w:val="single"/>
                <w:rtl w:val="0"/>
              </w:rPr>
              <w:t xml:space="preserve">Päev</w:t>
            </w:r>
            <w:r w:rsidDel="00000000" w:rsidR="00000000" w:rsidRPr="00000000">
              <w:rPr>
                <w:rtl w:val="0"/>
              </w:rPr>
            </w:r>
          </w:p>
          <w:p w:rsidR="00000000" w:rsidDel="00000000" w:rsidP="00000000" w:rsidRDefault="00000000" w:rsidRPr="00000000" w14:paraId="00000040">
            <w:pPr>
              <w:widowControl w:val="0"/>
              <w:rPr/>
            </w:pPr>
            <w:r w:rsidDel="00000000" w:rsidR="00000000" w:rsidRPr="00000000">
              <w:rPr>
                <w:rtl w:val="0"/>
              </w:rPr>
            </w:r>
          </w:p>
          <w:p w:rsidR="00000000" w:rsidDel="00000000" w:rsidP="00000000" w:rsidRDefault="00000000" w:rsidRPr="00000000" w14:paraId="00000041">
            <w:pPr>
              <w:widowControl w:val="0"/>
              <w:numPr>
                <w:ilvl w:val="0"/>
                <w:numId w:val="6"/>
              </w:numPr>
              <w:ind w:left="720" w:hanging="360"/>
              <w:rPr/>
            </w:pPr>
            <w:r w:rsidDel="00000000" w:rsidR="00000000" w:rsidRPr="00000000">
              <w:rPr>
                <w:rtl w:val="0"/>
              </w:rPr>
              <w:t xml:space="preserve">Seminar-praktikum (Sulev Lääne)</w:t>
            </w:r>
          </w:p>
          <w:p w:rsidR="00000000" w:rsidDel="00000000" w:rsidP="00000000" w:rsidRDefault="00000000" w:rsidRPr="00000000" w14:paraId="00000042">
            <w:pPr>
              <w:pBdr>
                <w:top w:space="0" w:sz="0" w:val="nil"/>
                <w:left w:space="0" w:sz="0" w:val="nil"/>
                <w:bottom w:space="0" w:sz="0" w:val="nil"/>
                <w:right w:space="0" w:sz="0" w:val="nil"/>
                <w:between w:space="0" w:sz="0" w:val="nil"/>
              </w:pBdr>
              <w:ind w:right="861"/>
              <w:jc w:val="both"/>
              <w:rPr>
                <w:color w:val="000000"/>
              </w:rPr>
            </w:pPr>
            <w:r w:rsidDel="00000000" w:rsidR="00000000" w:rsidRPr="00000000">
              <w:rPr>
                <w:rtl w:val="0"/>
              </w:rPr>
            </w:r>
          </w:p>
          <w:p w:rsidR="00000000" w:rsidDel="00000000" w:rsidP="00000000" w:rsidRDefault="00000000" w:rsidRPr="00000000" w14:paraId="00000043">
            <w:pPr>
              <w:pBdr>
                <w:top w:space="0" w:sz="0" w:val="nil"/>
                <w:left w:space="0" w:sz="0" w:val="nil"/>
                <w:bottom w:space="0" w:sz="0" w:val="nil"/>
                <w:right w:space="0" w:sz="0" w:val="nil"/>
                <w:between w:space="0" w:sz="0" w:val="nil"/>
              </w:pBdr>
              <w:ind w:right="861"/>
              <w:jc w:val="both"/>
              <w:rPr>
                <w:color w:val="000000"/>
              </w:rPr>
            </w:pPr>
            <w:r w:rsidDel="00000000" w:rsidR="00000000" w:rsidRPr="00000000">
              <w:rPr>
                <w:rtl w:val="0"/>
              </w:rPr>
            </w:r>
          </w:p>
          <w:p w:rsidR="00000000" w:rsidDel="00000000" w:rsidP="00000000" w:rsidRDefault="00000000" w:rsidRPr="00000000" w14:paraId="00000044">
            <w:pPr>
              <w:pBdr>
                <w:top w:space="0" w:sz="0" w:val="nil"/>
                <w:left w:space="0" w:sz="0" w:val="nil"/>
                <w:bottom w:space="0" w:sz="0" w:val="nil"/>
                <w:right w:space="0" w:sz="0" w:val="nil"/>
                <w:between w:space="0" w:sz="0" w:val="nil"/>
              </w:pBdr>
              <w:ind w:right="861"/>
              <w:jc w:val="both"/>
              <w:rPr/>
            </w:pPr>
            <w:r w:rsidDel="00000000" w:rsidR="00000000" w:rsidRPr="00000000">
              <w:rPr>
                <w:b w:val="1"/>
                <w:color w:val="000000"/>
                <w:rtl w:val="0"/>
              </w:rPr>
              <w:t xml:space="preserve">KAASATAVAD INSTITUTSIOONID (</w:t>
            </w:r>
            <w:r w:rsidDel="00000000" w:rsidR="00000000" w:rsidRPr="00000000">
              <w:rPr>
                <w:rtl w:val="0"/>
              </w:rPr>
              <w:t xml:space="preserve">täpsustada): </w:t>
            </w:r>
          </w:p>
          <w:p w:rsidR="00000000" w:rsidDel="00000000" w:rsidP="00000000" w:rsidRDefault="00000000" w:rsidRPr="00000000" w14:paraId="00000045">
            <w:pPr>
              <w:pBdr>
                <w:top w:space="0" w:sz="0" w:val="nil"/>
                <w:left w:space="0" w:sz="0" w:val="nil"/>
                <w:bottom w:space="0" w:sz="0" w:val="nil"/>
                <w:right w:space="0" w:sz="0" w:val="nil"/>
                <w:between w:space="0" w:sz="0" w:val="nil"/>
              </w:pBdr>
              <w:ind w:right="861"/>
              <w:jc w:val="both"/>
              <w:rPr>
                <w:b w:val="1"/>
                <w:color w:val="000000"/>
              </w:rPr>
            </w:pPr>
            <w:r w:rsidDel="00000000" w:rsidR="00000000" w:rsidRPr="00000000">
              <w:rPr>
                <w:rtl w:val="0"/>
              </w:rPr>
              <w:t xml:space="preserve">Riigikantselei, Siseministeerium, Välisministeerium, Kaitseministeerium, Sotsiaalministeerium, Regionaal- ja Põllumajandusministeerium, ELVL, HOL</w:t>
            </w:r>
            <w:r w:rsidDel="00000000" w:rsidR="00000000" w:rsidRPr="00000000">
              <w:rPr>
                <w:rtl w:val="0"/>
              </w:rPr>
            </w:r>
          </w:p>
          <w:p w:rsidR="00000000" w:rsidDel="00000000" w:rsidP="00000000" w:rsidRDefault="00000000" w:rsidRPr="00000000" w14:paraId="00000046">
            <w:pPr>
              <w:pBdr>
                <w:top w:space="0" w:sz="0" w:val="nil"/>
                <w:left w:space="0" w:sz="0" w:val="nil"/>
                <w:bottom w:space="0" w:sz="0" w:val="nil"/>
                <w:right w:space="0" w:sz="0" w:val="nil"/>
                <w:between w:space="0" w:sz="0" w:val="nil"/>
              </w:pBdr>
              <w:ind w:right="861"/>
              <w:jc w:val="both"/>
              <w:rPr>
                <w:b w:val="1"/>
                <w:color w:val="000000"/>
              </w:rPr>
            </w:pPr>
            <w:r w:rsidDel="00000000" w:rsidR="00000000" w:rsidRPr="00000000">
              <w:rPr>
                <w:rtl w:val="0"/>
              </w:rPr>
            </w:r>
          </w:p>
          <w:p w:rsidR="00000000" w:rsidDel="00000000" w:rsidP="00000000" w:rsidRDefault="00000000" w:rsidRPr="00000000" w14:paraId="00000047">
            <w:pPr>
              <w:pBdr>
                <w:top w:space="0" w:sz="0" w:val="nil"/>
                <w:left w:space="0" w:sz="0" w:val="nil"/>
                <w:bottom w:space="0" w:sz="0" w:val="nil"/>
                <w:right w:space="0" w:sz="0" w:val="nil"/>
                <w:between w:space="0" w:sz="0" w:val="nil"/>
              </w:pBdr>
              <w:ind w:right="861"/>
              <w:jc w:val="both"/>
              <w:rPr>
                <w:b w:val="1"/>
                <w:sz w:val="28"/>
                <w:szCs w:val="28"/>
              </w:rPr>
            </w:pPr>
            <w:r w:rsidDel="00000000" w:rsidR="00000000" w:rsidRPr="00000000">
              <w:rPr>
                <w:rtl w:val="0"/>
              </w:rPr>
            </w:r>
          </w:p>
          <w:p w:rsidR="00000000" w:rsidDel="00000000" w:rsidP="00000000" w:rsidRDefault="00000000" w:rsidRPr="00000000" w14:paraId="00000048">
            <w:pPr>
              <w:pBdr>
                <w:top w:space="0" w:sz="0" w:val="nil"/>
                <w:left w:space="0" w:sz="0" w:val="nil"/>
                <w:bottom w:space="0" w:sz="0" w:val="nil"/>
                <w:right w:space="0" w:sz="0" w:val="nil"/>
                <w:between w:space="0" w:sz="0" w:val="nil"/>
              </w:pBdr>
              <w:ind w:right="861"/>
              <w:jc w:val="both"/>
              <w:rPr>
                <w:b w:val="1"/>
                <w:sz w:val="28"/>
                <w:szCs w:val="28"/>
              </w:rPr>
            </w:pPr>
            <w:r w:rsidDel="00000000" w:rsidR="00000000" w:rsidRPr="00000000">
              <w:rPr>
                <w:rtl w:val="0"/>
              </w:rPr>
            </w:r>
          </w:p>
          <w:p w:rsidR="00000000" w:rsidDel="00000000" w:rsidP="00000000" w:rsidRDefault="00000000" w:rsidRPr="00000000" w14:paraId="00000049">
            <w:pPr>
              <w:pBdr>
                <w:top w:space="0" w:sz="0" w:val="nil"/>
                <w:left w:space="0" w:sz="0" w:val="nil"/>
                <w:bottom w:space="0" w:sz="0" w:val="nil"/>
                <w:right w:space="0" w:sz="0" w:val="nil"/>
                <w:between w:space="0" w:sz="0" w:val="nil"/>
              </w:pBdr>
              <w:ind w:right="861"/>
              <w:jc w:val="both"/>
              <w:rPr>
                <w:b w:val="1"/>
                <w:sz w:val="28"/>
                <w:szCs w:val="28"/>
              </w:rPr>
            </w:pPr>
            <w:r w:rsidDel="00000000" w:rsidR="00000000" w:rsidRPr="00000000">
              <w:rPr>
                <w:rtl w:val="0"/>
              </w:rPr>
            </w:r>
          </w:p>
          <w:p w:rsidR="00000000" w:rsidDel="00000000" w:rsidP="00000000" w:rsidRDefault="00000000" w:rsidRPr="00000000" w14:paraId="0000004A">
            <w:pPr>
              <w:pBdr>
                <w:top w:space="0" w:sz="0" w:val="nil"/>
                <w:left w:space="0" w:sz="0" w:val="nil"/>
                <w:bottom w:space="0" w:sz="0" w:val="nil"/>
                <w:right w:space="0" w:sz="0" w:val="nil"/>
                <w:between w:space="0" w:sz="0" w:val="nil"/>
              </w:pBdr>
              <w:ind w:right="861"/>
              <w:jc w:val="both"/>
              <w:rPr>
                <w:b w:val="1"/>
                <w:sz w:val="28"/>
                <w:szCs w:val="28"/>
              </w:rPr>
            </w:pPr>
            <w:r w:rsidDel="00000000" w:rsidR="00000000" w:rsidRPr="00000000">
              <w:rPr>
                <w:b w:val="1"/>
                <w:color w:val="000000"/>
                <w:sz w:val="28"/>
                <w:szCs w:val="28"/>
                <w:rtl w:val="0"/>
              </w:rPr>
              <w:t xml:space="preserve">II moodul</w:t>
            </w:r>
            <w:r w:rsidDel="00000000" w:rsidR="00000000" w:rsidRPr="00000000">
              <w:rPr>
                <w:rtl w:val="0"/>
              </w:rPr>
            </w:r>
          </w:p>
          <w:p w:rsidR="00000000" w:rsidDel="00000000" w:rsidP="00000000" w:rsidRDefault="00000000" w:rsidRPr="00000000" w14:paraId="0000004B">
            <w:pPr>
              <w:pBdr>
                <w:top w:space="0" w:sz="0" w:val="nil"/>
                <w:left w:space="0" w:sz="0" w:val="nil"/>
                <w:bottom w:space="0" w:sz="0" w:val="nil"/>
                <w:right w:space="0" w:sz="0" w:val="nil"/>
                <w:between w:space="0" w:sz="0" w:val="nil"/>
              </w:pBdr>
              <w:ind w:right="861"/>
              <w:jc w:val="both"/>
              <w:rPr>
                <w:b w:val="1"/>
                <w:sz w:val="28"/>
                <w:szCs w:val="28"/>
              </w:rPr>
            </w:pPr>
            <w:r w:rsidDel="00000000" w:rsidR="00000000" w:rsidRPr="00000000">
              <w:rPr>
                <w:b w:val="1"/>
                <w:sz w:val="28"/>
                <w:szCs w:val="28"/>
                <w:rtl w:val="0"/>
              </w:rPr>
              <w:t xml:space="preserve">S</w:t>
            </w:r>
            <w:r w:rsidDel="00000000" w:rsidR="00000000" w:rsidRPr="00000000">
              <w:rPr>
                <w:b w:val="1"/>
                <w:color w:val="000000"/>
                <w:sz w:val="28"/>
                <w:szCs w:val="28"/>
                <w:rtl w:val="0"/>
              </w:rPr>
              <w:t xml:space="preserve">iseturvalisus</w:t>
            </w:r>
            <w:r w:rsidDel="00000000" w:rsidR="00000000" w:rsidRPr="00000000">
              <w:rPr>
                <w:b w:val="1"/>
                <w:sz w:val="28"/>
                <w:szCs w:val="28"/>
                <w:rtl w:val="0"/>
              </w:rPr>
              <w:t xml:space="preserve">, </w:t>
            </w:r>
            <w:r w:rsidDel="00000000" w:rsidR="00000000" w:rsidRPr="00000000">
              <w:rPr>
                <w:b w:val="1"/>
                <w:sz w:val="28"/>
                <w:szCs w:val="28"/>
                <w:rtl w:val="0"/>
              </w:rPr>
              <w:t xml:space="preserve">kriisivalmiduse</w:t>
            </w:r>
            <w:r w:rsidDel="00000000" w:rsidR="00000000" w:rsidRPr="00000000">
              <w:rPr>
                <w:b w:val="1"/>
                <w:sz w:val="28"/>
                <w:szCs w:val="28"/>
                <w:rtl w:val="0"/>
              </w:rPr>
              <w:t xml:space="preserve"> ja elanikkonnakaitse, küberturve/hübriid- ja infosõda, juhtimine ning innovatsioon: toimimine riigis ja kohalikus omavalitsuses</w:t>
            </w:r>
          </w:p>
          <w:p w:rsidR="00000000" w:rsidDel="00000000" w:rsidP="00000000" w:rsidRDefault="00000000" w:rsidRPr="00000000" w14:paraId="0000004C">
            <w:pPr>
              <w:pBdr>
                <w:top w:space="0" w:sz="0" w:val="nil"/>
                <w:left w:space="0" w:sz="0" w:val="nil"/>
                <w:bottom w:space="0" w:sz="0" w:val="nil"/>
                <w:right w:space="0" w:sz="0" w:val="nil"/>
                <w:between w:space="0" w:sz="0" w:val="nil"/>
              </w:pBdr>
              <w:ind w:right="861"/>
              <w:jc w:val="both"/>
              <w:rPr>
                <w:color w:val="000000"/>
              </w:rPr>
            </w:pPr>
            <w:r w:rsidDel="00000000" w:rsidR="00000000" w:rsidRPr="00000000">
              <w:rPr>
                <w:rtl w:val="0"/>
              </w:rPr>
            </w:r>
          </w:p>
          <w:p w:rsidR="00000000" w:rsidDel="00000000" w:rsidP="00000000" w:rsidRDefault="00000000" w:rsidRPr="00000000" w14:paraId="0000004D">
            <w:pPr>
              <w:numPr>
                <w:ilvl w:val="0"/>
                <w:numId w:val="7"/>
              </w:numPr>
              <w:pBdr>
                <w:top w:space="0" w:sz="0" w:val="nil"/>
                <w:left w:space="0" w:sz="0" w:val="nil"/>
                <w:bottom w:space="0" w:sz="0" w:val="nil"/>
                <w:right w:space="0" w:sz="0" w:val="nil"/>
                <w:between w:space="0" w:sz="0" w:val="nil"/>
              </w:pBdr>
              <w:ind w:left="720" w:right="861" w:hanging="360"/>
              <w:jc w:val="both"/>
              <w:rPr>
                <w:color w:val="000000"/>
              </w:rPr>
            </w:pPr>
            <w:r w:rsidDel="00000000" w:rsidR="00000000" w:rsidRPr="00000000">
              <w:rPr>
                <w:rtl w:val="0"/>
              </w:rPr>
              <w:t xml:space="preserve">Analüüsib Eesti kriisireguleerimise ja elanikkonnakaitse õigusraamistiku arengut, ülesehitust ja toimimist nii riiklikul kui kohalikul tasandil.</w:t>
            </w:r>
            <w:r w:rsidDel="00000000" w:rsidR="00000000" w:rsidRPr="00000000">
              <w:rPr>
                <w:rtl w:val="0"/>
              </w:rPr>
            </w:r>
          </w:p>
          <w:p w:rsidR="00000000" w:rsidDel="00000000" w:rsidP="00000000" w:rsidRDefault="00000000" w:rsidRPr="00000000" w14:paraId="0000004E">
            <w:pPr>
              <w:pBdr>
                <w:top w:space="0" w:sz="0" w:val="nil"/>
                <w:left w:space="0" w:sz="0" w:val="nil"/>
                <w:bottom w:space="0" w:sz="0" w:val="nil"/>
                <w:right w:space="0" w:sz="0" w:val="nil"/>
                <w:between w:space="0" w:sz="0" w:val="nil"/>
              </w:pBdr>
              <w:ind w:left="720" w:right="861" w:firstLine="0"/>
              <w:jc w:val="both"/>
              <w:rPr/>
            </w:pPr>
            <w:r w:rsidDel="00000000" w:rsidR="00000000" w:rsidRPr="00000000">
              <w:rPr>
                <w:rtl w:val="0"/>
              </w:rPr>
            </w:r>
          </w:p>
          <w:p w:rsidR="00000000" w:rsidDel="00000000" w:rsidP="00000000" w:rsidRDefault="00000000" w:rsidRPr="00000000" w14:paraId="0000004F">
            <w:pPr>
              <w:numPr>
                <w:ilvl w:val="0"/>
                <w:numId w:val="7"/>
              </w:numPr>
              <w:pBdr>
                <w:top w:space="0" w:sz="0" w:val="nil"/>
                <w:left w:space="0" w:sz="0" w:val="nil"/>
                <w:bottom w:space="0" w:sz="0" w:val="nil"/>
                <w:right w:space="0" w:sz="0" w:val="nil"/>
                <w:between w:space="0" w:sz="0" w:val="nil"/>
              </w:pBdr>
              <w:ind w:left="720" w:right="861" w:hanging="360"/>
              <w:jc w:val="both"/>
              <w:rPr>
                <w:color w:val="000000"/>
              </w:rPr>
            </w:pPr>
            <w:r w:rsidDel="00000000" w:rsidR="00000000" w:rsidRPr="00000000">
              <w:rPr>
                <w:rtl w:val="0"/>
              </w:rPr>
              <w:t xml:space="preserve">Hindab kriitiliselt kohalike omavalitsuste ja keskvalitsuse rollide ning vastutuste jaotust kriisireguleerimise ja elanikkonnakaitse korralduses, tuues esile võimalikud kitsaskohad ja parendusvõimalused juhtumianalüüsis.</w:t>
            </w:r>
            <w:r w:rsidDel="00000000" w:rsidR="00000000" w:rsidRPr="00000000">
              <w:rPr>
                <w:rtl w:val="0"/>
              </w:rPr>
            </w:r>
          </w:p>
          <w:p w:rsidR="00000000" w:rsidDel="00000000" w:rsidP="00000000" w:rsidRDefault="00000000" w:rsidRPr="00000000" w14:paraId="00000050">
            <w:pPr>
              <w:pBdr>
                <w:top w:space="0" w:sz="0" w:val="nil"/>
                <w:left w:space="0" w:sz="0" w:val="nil"/>
                <w:bottom w:space="0" w:sz="0" w:val="nil"/>
                <w:right w:space="0" w:sz="0" w:val="nil"/>
                <w:between w:space="0" w:sz="0" w:val="nil"/>
              </w:pBdr>
              <w:ind w:left="720" w:right="861" w:firstLine="0"/>
              <w:jc w:val="both"/>
              <w:rPr/>
            </w:pPr>
            <w:r w:rsidDel="00000000" w:rsidR="00000000" w:rsidRPr="00000000">
              <w:rPr>
                <w:rtl w:val="0"/>
              </w:rPr>
            </w:r>
          </w:p>
          <w:p w:rsidR="00000000" w:rsidDel="00000000" w:rsidP="00000000" w:rsidRDefault="00000000" w:rsidRPr="00000000" w14:paraId="00000051">
            <w:pPr>
              <w:numPr>
                <w:ilvl w:val="0"/>
                <w:numId w:val="7"/>
              </w:numPr>
              <w:pBdr>
                <w:top w:space="0" w:sz="0" w:val="nil"/>
                <w:left w:space="0" w:sz="0" w:val="nil"/>
                <w:bottom w:space="0" w:sz="0" w:val="nil"/>
                <w:right w:space="0" w:sz="0" w:val="nil"/>
                <w:between w:space="0" w:sz="0" w:val="nil"/>
              </w:pBdr>
              <w:ind w:left="720" w:right="861" w:hanging="360"/>
              <w:jc w:val="both"/>
              <w:rPr>
                <w:color w:val="000000"/>
              </w:rPr>
            </w:pPr>
            <w:r w:rsidDel="00000000" w:rsidR="00000000" w:rsidRPr="00000000">
              <w:rPr>
                <w:rtl w:val="0"/>
              </w:rPr>
              <w:t xml:space="preserve">Analüüsib ja pakub lihtsustatud tegevuskavasid juhtumipõhiselt kriisireguleerimise ja elanikkonnakaitsega seotud olukordadele, rakendades süsteemset arusaama õiguslikest raamistikest, riskianalüüsist, kriisiplaanidest, kriisikommunikatsioonist, koostööst keskvalitsuse asutustega ning evakuatsiooni ja staabitöö korraldusest, eesmärgiga tagada toimepidevus ja elanikkonna turvalisus.</w:t>
            </w:r>
            <w:r w:rsidDel="00000000" w:rsidR="00000000" w:rsidRPr="00000000">
              <w:rPr>
                <w:rtl w:val="0"/>
              </w:rPr>
            </w:r>
          </w:p>
          <w:p w:rsidR="00000000" w:rsidDel="00000000" w:rsidP="00000000" w:rsidRDefault="00000000" w:rsidRPr="00000000" w14:paraId="00000052">
            <w:pPr>
              <w:pBdr>
                <w:top w:space="0" w:sz="0" w:val="nil"/>
                <w:left w:space="0" w:sz="0" w:val="nil"/>
                <w:bottom w:space="0" w:sz="0" w:val="nil"/>
                <w:right w:space="0" w:sz="0" w:val="nil"/>
                <w:between w:space="0" w:sz="0" w:val="nil"/>
              </w:pBdr>
              <w:ind w:right="861"/>
              <w:jc w:val="both"/>
              <w:rPr>
                <w:color w:val="000000"/>
              </w:rPr>
            </w:pPr>
            <w:r w:rsidDel="00000000" w:rsidR="00000000" w:rsidRPr="00000000">
              <w:rPr>
                <w:rtl w:val="0"/>
              </w:rPr>
            </w:r>
          </w:p>
          <w:p w:rsidR="00000000" w:rsidDel="00000000" w:rsidP="00000000" w:rsidRDefault="00000000" w:rsidRPr="00000000" w14:paraId="00000053">
            <w:pPr>
              <w:pBdr>
                <w:top w:space="0" w:sz="0" w:val="nil"/>
                <w:left w:space="0" w:sz="0" w:val="nil"/>
                <w:bottom w:space="0" w:sz="0" w:val="nil"/>
                <w:right w:space="0" w:sz="0" w:val="nil"/>
                <w:between w:space="0" w:sz="0" w:val="nil"/>
              </w:pBdr>
              <w:ind w:right="861"/>
              <w:jc w:val="both"/>
              <w:rPr>
                <w:b w:val="1"/>
              </w:rPr>
            </w:pPr>
            <w:r w:rsidDel="00000000" w:rsidR="00000000" w:rsidRPr="00000000">
              <w:rPr>
                <w:b w:val="1"/>
                <w:rtl w:val="0"/>
              </w:rPr>
              <w:t xml:space="preserve">VÕIMALIK AJALINE JAOTUS, TEEMAD, ÕPPEJÕUD</w:t>
            </w:r>
          </w:p>
          <w:p w:rsidR="00000000" w:rsidDel="00000000" w:rsidP="00000000" w:rsidRDefault="00000000" w:rsidRPr="00000000" w14:paraId="00000054">
            <w:pPr>
              <w:pBdr>
                <w:top w:space="0" w:sz="0" w:val="nil"/>
                <w:left w:space="0" w:sz="0" w:val="nil"/>
                <w:bottom w:space="0" w:sz="0" w:val="nil"/>
                <w:right w:space="0" w:sz="0" w:val="nil"/>
                <w:between w:space="0" w:sz="0" w:val="nil"/>
              </w:pBdr>
              <w:ind w:right="861"/>
              <w:jc w:val="both"/>
              <w:rPr>
                <w:color w:val="000000"/>
              </w:rPr>
            </w:pPr>
            <w:r w:rsidDel="00000000" w:rsidR="00000000" w:rsidRPr="00000000">
              <w:rPr>
                <w:rtl w:val="0"/>
              </w:rPr>
            </w:r>
          </w:p>
          <w:p w:rsidR="00000000" w:rsidDel="00000000" w:rsidP="00000000" w:rsidRDefault="00000000" w:rsidRPr="00000000" w14:paraId="00000055">
            <w:pPr>
              <w:pBdr>
                <w:top w:space="0" w:sz="0" w:val="nil"/>
                <w:left w:space="0" w:sz="0" w:val="nil"/>
                <w:bottom w:space="0" w:sz="0" w:val="nil"/>
                <w:right w:space="0" w:sz="0" w:val="nil"/>
                <w:between w:space="0" w:sz="0" w:val="nil"/>
              </w:pBdr>
              <w:ind w:right="861"/>
              <w:jc w:val="both"/>
              <w:rPr>
                <w:b w:val="1"/>
                <w:u w:val="single"/>
              </w:rPr>
            </w:pPr>
            <w:r w:rsidDel="00000000" w:rsidR="00000000" w:rsidRPr="00000000">
              <w:rPr>
                <w:b w:val="1"/>
                <w:u w:val="single"/>
                <w:rtl w:val="0"/>
              </w:rPr>
              <w:t xml:space="preserve">1. Päev</w:t>
            </w:r>
          </w:p>
          <w:p w:rsidR="00000000" w:rsidDel="00000000" w:rsidP="00000000" w:rsidRDefault="00000000" w:rsidRPr="00000000" w14:paraId="00000056">
            <w:pPr>
              <w:ind w:right="861"/>
              <w:jc w:val="both"/>
              <w:rPr/>
            </w:pPr>
            <w:r w:rsidDel="00000000" w:rsidR="00000000" w:rsidRPr="00000000">
              <w:rPr>
                <w:rtl w:val="0"/>
              </w:rPr>
              <w:t xml:space="preserve">Tauno Suurkivi, EKTAK juhataja</w:t>
            </w:r>
          </w:p>
          <w:p w:rsidR="00000000" w:rsidDel="00000000" w:rsidP="00000000" w:rsidRDefault="00000000" w:rsidRPr="00000000" w14:paraId="00000057">
            <w:pPr>
              <w:ind w:right="861"/>
              <w:jc w:val="both"/>
              <w:rPr/>
            </w:pPr>
            <w:r w:rsidDel="00000000" w:rsidR="00000000" w:rsidRPr="00000000">
              <w:rPr>
                <w:rtl w:val="0"/>
              </w:rPr>
              <w:t xml:space="preserve">Tutvustus SKA EKTAK, koolituse sisu</w:t>
            </w:r>
          </w:p>
          <w:p w:rsidR="00000000" w:rsidDel="00000000" w:rsidP="00000000" w:rsidRDefault="00000000" w:rsidRPr="00000000" w14:paraId="00000058">
            <w:pPr>
              <w:ind w:right="861"/>
              <w:jc w:val="both"/>
              <w:rPr/>
            </w:pPr>
            <w:r w:rsidDel="00000000" w:rsidR="00000000" w:rsidRPr="00000000">
              <w:rPr>
                <w:rtl w:val="0"/>
              </w:rPr>
              <w:t xml:space="preserve">Jaan Tross, Priit Laaniste, Andres Parve, Kaur Kaasik-Aaslav</w:t>
            </w:r>
          </w:p>
          <w:p w:rsidR="00000000" w:rsidDel="00000000" w:rsidP="00000000" w:rsidRDefault="00000000" w:rsidRPr="00000000" w14:paraId="00000059">
            <w:pPr>
              <w:ind w:right="861"/>
              <w:jc w:val="both"/>
              <w:rPr/>
            </w:pPr>
            <w:r w:rsidDel="00000000" w:rsidR="00000000" w:rsidRPr="00000000">
              <w:rPr>
                <w:rtl w:val="0"/>
              </w:rPr>
              <w:t xml:space="preserve">Sissejuhatus </w:t>
            </w:r>
            <w:r w:rsidDel="00000000" w:rsidR="00000000" w:rsidRPr="00000000">
              <w:rPr>
                <w:rtl w:val="0"/>
              </w:rPr>
              <w:t xml:space="preserve">elanikkonnakaitsesse</w:t>
            </w:r>
            <w:r w:rsidDel="00000000" w:rsidR="00000000" w:rsidRPr="00000000">
              <w:rPr>
                <w:rtl w:val="0"/>
              </w:rPr>
              <w:t xml:space="preserve">; Elanikkonnakaitse ajalugu</w:t>
            </w:r>
          </w:p>
          <w:p w:rsidR="00000000" w:rsidDel="00000000" w:rsidP="00000000" w:rsidRDefault="00000000" w:rsidRPr="00000000" w14:paraId="0000005A">
            <w:pPr>
              <w:ind w:right="861"/>
              <w:jc w:val="both"/>
              <w:rPr/>
            </w:pPr>
            <w:r w:rsidDel="00000000" w:rsidR="00000000" w:rsidRPr="00000000">
              <w:rPr>
                <w:rtl w:val="0"/>
              </w:rPr>
              <w:t xml:space="preserve">Priit Laaniste, Andres Parve, Jaan Tross, Kaur Kaasik-Aaslav</w:t>
            </w:r>
          </w:p>
          <w:p w:rsidR="00000000" w:rsidDel="00000000" w:rsidP="00000000" w:rsidRDefault="00000000" w:rsidRPr="00000000" w14:paraId="0000005B">
            <w:pPr>
              <w:ind w:right="861"/>
              <w:jc w:val="both"/>
              <w:rPr/>
            </w:pPr>
            <w:r w:rsidDel="00000000" w:rsidR="00000000" w:rsidRPr="00000000">
              <w:rPr>
                <w:rtl w:val="0"/>
              </w:rPr>
              <w:t xml:space="preserve">Kriisireguleerimise üldine korraldus Eestis – õigusaktid… </w:t>
            </w:r>
          </w:p>
          <w:p w:rsidR="00000000" w:rsidDel="00000000" w:rsidP="00000000" w:rsidRDefault="00000000" w:rsidRPr="00000000" w14:paraId="0000005C">
            <w:pPr>
              <w:ind w:right="861"/>
              <w:jc w:val="both"/>
              <w:rPr/>
            </w:pPr>
            <w:r w:rsidDel="00000000" w:rsidR="00000000" w:rsidRPr="00000000">
              <w:rPr>
                <w:rtl w:val="0"/>
              </w:rPr>
              <w:t xml:space="preserve">KOV roll üleriigilises kriisireguleerimises ja elanikkonnakaitses</w:t>
            </w:r>
          </w:p>
          <w:p w:rsidR="00000000" w:rsidDel="00000000" w:rsidP="00000000" w:rsidRDefault="00000000" w:rsidRPr="00000000" w14:paraId="0000005D">
            <w:pPr>
              <w:ind w:right="861"/>
              <w:jc w:val="both"/>
              <w:rPr/>
            </w:pPr>
            <w:r w:rsidDel="00000000" w:rsidR="00000000" w:rsidRPr="00000000">
              <w:rPr>
                <w:rtl w:val="0"/>
              </w:rPr>
              <w:t xml:space="preserve">Priit Laaniste, Andres Parve, Jaan Tross</w:t>
            </w:r>
          </w:p>
          <w:p w:rsidR="00000000" w:rsidDel="00000000" w:rsidP="00000000" w:rsidRDefault="00000000" w:rsidRPr="00000000" w14:paraId="0000005E">
            <w:pPr>
              <w:ind w:right="861"/>
              <w:jc w:val="both"/>
              <w:rPr/>
            </w:pPr>
            <w:r w:rsidDel="00000000" w:rsidR="00000000" w:rsidRPr="00000000">
              <w:rPr>
                <w:rtl w:val="0"/>
              </w:rPr>
              <w:t xml:space="preserve">KOV, kui ETKA</w:t>
            </w:r>
          </w:p>
          <w:p w:rsidR="00000000" w:rsidDel="00000000" w:rsidP="00000000" w:rsidRDefault="00000000" w:rsidRPr="00000000" w14:paraId="0000005F">
            <w:pPr>
              <w:ind w:right="861"/>
              <w:jc w:val="both"/>
              <w:rPr>
                <w:b w:val="1"/>
                <w:u w:val="single"/>
              </w:rPr>
            </w:pPr>
            <w:r w:rsidDel="00000000" w:rsidR="00000000" w:rsidRPr="00000000">
              <w:rPr>
                <w:b w:val="1"/>
                <w:u w:val="single"/>
                <w:rtl w:val="0"/>
              </w:rPr>
              <w:t xml:space="preserve">2. Päev</w:t>
            </w:r>
          </w:p>
          <w:p w:rsidR="00000000" w:rsidDel="00000000" w:rsidP="00000000" w:rsidRDefault="00000000" w:rsidRPr="00000000" w14:paraId="00000060">
            <w:pPr>
              <w:ind w:right="861"/>
              <w:jc w:val="both"/>
              <w:rPr/>
            </w:pPr>
            <w:r w:rsidDel="00000000" w:rsidR="00000000" w:rsidRPr="00000000">
              <w:rPr>
                <w:rtl w:val="0"/>
              </w:rPr>
              <w:t xml:space="preserve">Priit Laaniste, Andres Parve, Jaan Tross, Kaur Kaasik-Aaslav</w:t>
            </w:r>
          </w:p>
          <w:p w:rsidR="00000000" w:rsidDel="00000000" w:rsidP="00000000" w:rsidRDefault="00000000" w:rsidRPr="00000000" w14:paraId="00000061">
            <w:pPr>
              <w:ind w:right="861"/>
              <w:jc w:val="both"/>
              <w:rPr/>
            </w:pPr>
            <w:r w:rsidDel="00000000" w:rsidR="00000000" w:rsidRPr="00000000">
              <w:rPr>
                <w:rtl w:val="0"/>
              </w:rPr>
              <w:t xml:space="preserve">ETO-d; KOV suhted ETO-dega</w:t>
            </w:r>
          </w:p>
          <w:p w:rsidR="00000000" w:rsidDel="00000000" w:rsidP="00000000" w:rsidRDefault="00000000" w:rsidRPr="00000000" w14:paraId="00000062">
            <w:pPr>
              <w:ind w:right="861"/>
              <w:jc w:val="both"/>
              <w:rPr/>
            </w:pPr>
            <w:r w:rsidDel="00000000" w:rsidR="00000000" w:rsidRPr="00000000">
              <w:rPr>
                <w:rtl w:val="0"/>
              </w:rPr>
              <w:t xml:space="preserve">Kriisivõimekas KOV</w:t>
            </w:r>
          </w:p>
          <w:p w:rsidR="00000000" w:rsidDel="00000000" w:rsidP="00000000" w:rsidRDefault="00000000" w:rsidRPr="00000000" w14:paraId="00000063">
            <w:pPr>
              <w:ind w:right="861"/>
              <w:jc w:val="both"/>
              <w:rPr/>
            </w:pPr>
            <w:r w:rsidDel="00000000" w:rsidR="00000000" w:rsidRPr="00000000">
              <w:rPr>
                <w:rtl w:val="0"/>
              </w:rPr>
              <w:t xml:space="preserve">Andres Parve, Jaan Tross, PäA ning RK</w:t>
            </w:r>
          </w:p>
          <w:p w:rsidR="00000000" w:rsidDel="00000000" w:rsidP="00000000" w:rsidRDefault="00000000" w:rsidRPr="00000000" w14:paraId="00000064">
            <w:pPr>
              <w:ind w:right="861"/>
              <w:jc w:val="both"/>
              <w:rPr/>
            </w:pPr>
            <w:r w:rsidDel="00000000" w:rsidR="00000000" w:rsidRPr="00000000">
              <w:rPr>
                <w:rtl w:val="0"/>
              </w:rPr>
              <w:t xml:space="preserve">Riskianalüüs s.h tööriistad </w:t>
            </w:r>
          </w:p>
          <w:p w:rsidR="00000000" w:rsidDel="00000000" w:rsidP="00000000" w:rsidRDefault="00000000" w:rsidRPr="00000000" w14:paraId="00000065">
            <w:pPr>
              <w:ind w:right="861"/>
              <w:jc w:val="both"/>
              <w:rPr/>
            </w:pPr>
            <w:r w:rsidDel="00000000" w:rsidR="00000000" w:rsidRPr="00000000">
              <w:rPr>
                <w:rtl w:val="0"/>
              </w:rPr>
              <w:t xml:space="preserve">Hädaolukorra lahendamise plaan</w:t>
            </w:r>
          </w:p>
          <w:p w:rsidR="00000000" w:rsidDel="00000000" w:rsidP="00000000" w:rsidRDefault="00000000" w:rsidRPr="00000000" w14:paraId="00000066">
            <w:pPr>
              <w:ind w:right="861"/>
              <w:jc w:val="both"/>
              <w:rPr>
                <w:b w:val="1"/>
                <w:u w:val="single"/>
              </w:rPr>
            </w:pPr>
            <w:r w:rsidDel="00000000" w:rsidR="00000000" w:rsidRPr="00000000">
              <w:rPr>
                <w:b w:val="1"/>
                <w:u w:val="single"/>
                <w:rtl w:val="0"/>
              </w:rPr>
              <w:t xml:space="preserve">3.Päev</w:t>
            </w:r>
          </w:p>
          <w:p w:rsidR="00000000" w:rsidDel="00000000" w:rsidP="00000000" w:rsidRDefault="00000000" w:rsidRPr="00000000" w14:paraId="00000067">
            <w:pPr>
              <w:ind w:right="861"/>
              <w:jc w:val="both"/>
              <w:rPr/>
            </w:pPr>
            <w:r w:rsidDel="00000000" w:rsidR="00000000" w:rsidRPr="00000000">
              <w:rPr>
                <w:rtl w:val="0"/>
              </w:rPr>
              <w:t xml:space="preserve">Priit Laaniste, Andres Parve, Jaan Tross, Kaur Kaasik-Aaslav</w:t>
            </w:r>
          </w:p>
          <w:p w:rsidR="00000000" w:rsidDel="00000000" w:rsidP="00000000" w:rsidRDefault="00000000" w:rsidRPr="00000000" w14:paraId="00000068">
            <w:pPr>
              <w:ind w:right="861"/>
              <w:jc w:val="both"/>
              <w:rPr/>
            </w:pPr>
            <w:r w:rsidDel="00000000" w:rsidR="00000000" w:rsidRPr="00000000">
              <w:rPr>
                <w:rtl w:val="0"/>
              </w:rPr>
              <w:t xml:space="preserve">Kriisijuhtimine; </w:t>
            </w:r>
            <w:r w:rsidDel="00000000" w:rsidR="00000000" w:rsidRPr="00000000">
              <w:rPr>
                <w:rtl w:val="0"/>
              </w:rPr>
              <w:t xml:space="preserve">Kriisivalmiduse</w:t>
            </w:r>
            <w:r w:rsidDel="00000000" w:rsidR="00000000" w:rsidRPr="00000000">
              <w:rPr>
                <w:rtl w:val="0"/>
              </w:rPr>
              <w:t xml:space="preserve"> saavutamine</w:t>
            </w:r>
          </w:p>
          <w:p w:rsidR="00000000" w:rsidDel="00000000" w:rsidP="00000000" w:rsidRDefault="00000000" w:rsidRPr="00000000" w14:paraId="00000069">
            <w:pPr>
              <w:ind w:right="861"/>
              <w:jc w:val="both"/>
              <w:rPr/>
            </w:pPr>
            <w:r w:rsidDel="00000000" w:rsidR="00000000" w:rsidRPr="00000000">
              <w:rPr>
                <w:rtl w:val="0"/>
              </w:rPr>
              <w:t xml:space="preserve">Priit Laaniste, Kaur Kaasik-Aaslav, fokuseeritud osas PäA</w:t>
            </w:r>
          </w:p>
          <w:p w:rsidR="00000000" w:rsidDel="00000000" w:rsidP="00000000" w:rsidRDefault="00000000" w:rsidRPr="00000000" w14:paraId="0000006A">
            <w:pPr>
              <w:ind w:right="861"/>
              <w:jc w:val="both"/>
              <w:rPr/>
            </w:pPr>
            <w:r w:rsidDel="00000000" w:rsidR="00000000" w:rsidRPr="00000000">
              <w:rPr>
                <w:rtl w:val="0"/>
              </w:rPr>
              <w:t xml:space="preserve">Isiklik </w:t>
            </w:r>
            <w:r w:rsidDel="00000000" w:rsidR="00000000" w:rsidRPr="00000000">
              <w:rPr>
                <w:rtl w:val="0"/>
              </w:rPr>
              <w:t xml:space="preserve">kriisivalmidus</w:t>
            </w:r>
            <w:r w:rsidDel="00000000" w:rsidR="00000000" w:rsidRPr="00000000">
              <w:rPr>
                <w:rtl w:val="0"/>
              </w:rPr>
            </w:r>
          </w:p>
          <w:p w:rsidR="00000000" w:rsidDel="00000000" w:rsidP="00000000" w:rsidRDefault="00000000" w:rsidRPr="00000000" w14:paraId="0000006B">
            <w:pPr>
              <w:ind w:right="861"/>
              <w:jc w:val="both"/>
              <w:rPr/>
            </w:pPr>
            <w:r w:rsidDel="00000000" w:rsidR="00000000" w:rsidRPr="00000000">
              <w:rPr>
                <w:rtl w:val="0"/>
              </w:rPr>
              <w:t xml:space="preserve">Kirsti Ruul - Kriisi ja riskikommunikatsioon</w:t>
            </w:r>
          </w:p>
          <w:p w:rsidR="00000000" w:rsidDel="00000000" w:rsidP="00000000" w:rsidRDefault="00000000" w:rsidRPr="00000000" w14:paraId="0000006C">
            <w:pPr>
              <w:ind w:right="861"/>
              <w:jc w:val="both"/>
              <w:rPr>
                <w:b w:val="1"/>
                <w:u w:val="single"/>
              </w:rPr>
            </w:pPr>
            <w:r w:rsidDel="00000000" w:rsidR="00000000" w:rsidRPr="00000000">
              <w:rPr>
                <w:b w:val="1"/>
                <w:u w:val="single"/>
                <w:rtl w:val="0"/>
              </w:rPr>
              <w:t xml:space="preserve">4.Päev</w:t>
            </w:r>
          </w:p>
          <w:p w:rsidR="00000000" w:rsidDel="00000000" w:rsidP="00000000" w:rsidRDefault="00000000" w:rsidRPr="00000000" w14:paraId="0000006D">
            <w:pPr>
              <w:ind w:right="861"/>
              <w:jc w:val="both"/>
              <w:rPr/>
            </w:pPr>
            <w:r w:rsidDel="00000000" w:rsidR="00000000" w:rsidRPr="00000000">
              <w:rPr>
                <w:rtl w:val="0"/>
              </w:rPr>
              <w:t xml:space="preserve">Andres Parve, Priit Laaniste, Kaur Kaasik-Aaslav, PäA</w:t>
            </w:r>
          </w:p>
          <w:p w:rsidR="00000000" w:rsidDel="00000000" w:rsidP="00000000" w:rsidRDefault="00000000" w:rsidRPr="00000000" w14:paraId="0000006E">
            <w:pPr>
              <w:ind w:right="861"/>
              <w:jc w:val="both"/>
              <w:rPr/>
            </w:pPr>
            <w:r w:rsidDel="00000000" w:rsidR="00000000" w:rsidRPr="00000000">
              <w:rPr>
                <w:rtl w:val="0"/>
              </w:rPr>
              <w:t xml:space="preserve">Kriisikomisjon</w:t>
            </w:r>
          </w:p>
          <w:p w:rsidR="00000000" w:rsidDel="00000000" w:rsidP="00000000" w:rsidRDefault="00000000" w:rsidRPr="00000000" w14:paraId="0000006F">
            <w:pPr>
              <w:ind w:right="861"/>
              <w:jc w:val="both"/>
              <w:rPr/>
            </w:pPr>
            <w:r w:rsidDel="00000000" w:rsidR="00000000" w:rsidRPr="00000000">
              <w:rPr>
                <w:rtl w:val="0"/>
              </w:rPr>
              <w:t xml:space="preserve">Kriisiõppus</w:t>
            </w:r>
          </w:p>
          <w:p w:rsidR="00000000" w:rsidDel="00000000" w:rsidP="00000000" w:rsidRDefault="00000000" w:rsidRPr="00000000" w14:paraId="00000070">
            <w:pPr>
              <w:ind w:right="861"/>
              <w:jc w:val="both"/>
              <w:rPr/>
            </w:pPr>
            <w:r w:rsidDel="00000000" w:rsidR="00000000" w:rsidRPr="00000000">
              <w:rPr>
                <w:rtl w:val="0"/>
              </w:rPr>
              <w:t xml:space="preserve">Kriisiõppuse praktilised harjutused</w:t>
            </w:r>
          </w:p>
          <w:p w:rsidR="00000000" w:rsidDel="00000000" w:rsidP="00000000" w:rsidRDefault="00000000" w:rsidRPr="00000000" w14:paraId="00000071">
            <w:pPr>
              <w:ind w:right="861"/>
              <w:jc w:val="both"/>
              <w:rPr>
                <w:b w:val="1"/>
                <w:u w:val="single"/>
              </w:rPr>
            </w:pPr>
            <w:r w:rsidDel="00000000" w:rsidR="00000000" w:rsidRPr="00000000">
              <w:rPr>
                <w:b w:val="1"/>
                <w:u w:val="single"/>
                <w:rtl w:val="0"/>
              </w:rPr>
              <w:t xml:space="preserve">5.Päev</w:t>
            </w:r>
          </w:p>
          <w:p w:rsidR="00000000" w:rsidDel="00000000" w:rsidP="00000000" w:rsidRDefault="00000000" w:rsidRPr="00000000" w14:paraId="00000072">
            <w:pPr>
              <w:ind w:right="861"/>
              <w:jc w:val="both"/>
              <w:rPr/>
            </w:pPr>
            <w:r w:rsidDel="00000000" w:rsidR="00000000" w:rsidRPr="00000000">
              <w:rPr>
                <w:rtl w:val="0"/>
              </w:rPr>
              <w:t xml:space="preserve">Priit Laaniste, Ivo Hakman, Kaur Kaasik-Aaslav, Jaan Tross vbl SiM/PäA</w:t>
            </w:r>
          </w:p>
          <w:p w:rsidR="00000000" w:rsidDel="00000000" w:rsidP="00000000" w:rsidRDefault="00000000" w:rsidRPr="00000000" w14:paraId="00000073">
            <w:pPr>
              <w:ind w:right="861"/>
              <w:jc w:val="both"/>
              <w:rPr/>
            </w:pPr>
            <w:r w:rsidDel="00000000" w:rsidR="00000000" w:rsidRPr="00000000">
              <w:rPr>
                <w:rtl w:val="0"/>
              </w:rPr>
              <w:t xml:space="preserve">Evakuatsiooni operatsioon PäA, saatev ja vastuvõttev KOV</w:t>
            </w:r>
          </w:p>
          <w:p w:rsidR="00000000" w:rsidDel="00000000" w:rsidP="00000000" w:rsidRDefault="00000000" w:rsidRPr="00000000" w14:paraId="00000074">
            <w:pPr>
              <w:ind w:right="861"/>
              <w:jc w:val="both"/>
              <w:rPr/>
            </w:pPr>
            <w:r w:rsidDel="00000000" w:rsidR="00000000" w:rsidRPr="00000000">
              <w:rPr>
                <w:rtl w:val="0"/>
              </w:rPr>
              <w:t xml:space="preserve">Tuuli Räim/Anastassia Ümar, Siseministeerium/PäA</w:t>
            </w:r>
          </w:p>
          <w:p w:rsidR="00000000" w:rsidDel="00000000" w:rsidP="00000000" w:rsidRDefault="00000000" w:rsidRPr="00000000" w14:paraId="00000075">
            <w:pPr>
              <w:ind w:right="861"/>
              <w:jc w:val="both"/>
              <w:rPr/>
            </w:pPr>
            <w:r w:rsidDel="00000000" w:rsidR="00000000" w:rsidRPr="00000000">
              <w:rPr>
                <w:rtl w:val="0"/>
              </w:rPr>
              <w:t xml:space="preserve">Riigi ja omavalitsuste vaheline koostöö (SiM, ReM, PäA…)</w:t>
            </w:r>
          </w:p>
          <w:p w:rsidR="00000000" w:rsidDel="00000000" w:rsidP="00000000" w:rsidRDefault="00000000" w:rsidRPr="00000000" w14:paraId="00000076">
            <w:pPr>
              <w:ind w:right="861"/>
              <w:jc w:val="both"/>
              <w:rPr/>
            </w:pPr>
            <w:r w:rsidDel="00000000" w:rsidR="00000000" w:rsidRPr="00000000">
              <w:rPr>
                <w:rtl w:val="0"/>
              </w:rPr>
              <w:t xml:space="preserve">Aivar Toom, Andres Parve, Priit Laaniste</w:t>
            </w:r>
          </w:p>
          <w:p w:rsidR="00000000" w:rsidDel="00000000" w:rsidP="00000000" w:rsidRDefault="00000000" w:rsidRPr="00000000" w14:paraId="00000077">
            <w:pPr>
              <w:ind w:right="861"/>
              <w:jc w:val="both"/>
              <w:rPr/>
            </w:pPr>
            <w:bookmarkStart w:colFirst="0" w:colLast="0" w:name="_heading=h.c9rlj55oaxmi" w:id="2"/>
            <w:bookmarkEnd w:id="2"/>
            <w:r w:rsidDel="00000000" w:rsidR="00000000" w:rsidRPr="00000000">
              <w:rPr>
                <w:rtl w:val="0"/>
              </w:rPr>
              <w:t xml:space="preserve">Staabitöö</w:t>
            </w:r>
          </w:p>
          <w:p w:rsidR="00000000" w:rsidDel="00000000" w:rsidP="00000000" w:rsidRDefault="00000000" w:rsidRPr="00000000" w14:paraId="00000078">
            <w:pPr>
              <w:ind w:right="861"/>
              <w:jc w:val="both"/>
              <w:rPr>
                <w:b w:val="1"/>
                <w:u w:val="single"/>
              </w:rPr>
            </w:pPr>
            <w:r w:rsidDel="00000000" w:rsidR="00000000" w:rsidRPr="00000000">
              <w:rPr>
                <w:b w:val="1"/>
                <w:u w:val="single"/>
                <w:rtl w:val="0"/>
              </w:rPr>
              <w:t xml:space="preserve">6.Päev-praktikum</w:t>
            </w:r>
          </w:p>
          <w:p w:rsidR="00000000" w:rsidDel="00000000" w:rsidP="00000000" w:rsidRDefault="00000000" w:rsidRPr="00000000" w14:paraId="00000079">
            <w:pPr>
              <w:ind w:right="861"/>
              <w:jc w:val="both"/>
              <w:rPr/>
            </w:pPr>
            <w:r w:rsidDel="00000000" w:rsidR="00000000" w:rsidRPr="00000000">
              <w:rPr>
                <w:rtl w:val="0"/>
              </w:rPr>
              <w:t xml:space="preserve">Kuno Tammearu, SKA rektor - SKA roll siseturvalisuse, elanikkonnakaitse kompetentsikeskuse ja koolitajana;</w:t>
            </w:r>
          </w:p>
          <w:p w:rsidR="00000000" w:rsidDel="00000000" w:rsidP="00000000" w:rsidRDefault="00000000" w:rsidRPr="00000000" w14:paraId="0000007A">
            <w:pPr>
              <w:ind w:right="861"/>
              <w:jc w:val="both"/>
              <w:rPr/>
            </w:pPr>
            <w:r w:rsidDel="00000000" w:rsidR="00000000" w:rsidRPr="00000000">
              <w:rPr>
                <w:rtl w:val="0"/>
              </w:rPr>
              <w:t xml:space="preserve">Tarmo Miilits, Siseministeeriumi kantsler - Siseministeeriumi roll siseturvalisuse ja </w:t>
            </w:r>
            <w:r w:rsidDel="00000000" w:rsidR="00000000" w:rsidRPr="00000000">
              <w:rPr>
                <w:rtl w:val="0"/>
              </w:rPr>
              <w:t xml:space="preserve">elanikkonnakaitse</w:t>
            </w:r>
            <w:r w:rsidDel="00000000" w:rsidR="00000000" w:rsidRPr="00000000">
              <w:rPr>
                <w:rtl w:val="0"/>
              </w:rPr>
              <w:t xml:space="preserve"> </w:t>
            </w:r>
            <w:r w:rsidDel="00000000" w:rsidR="00000000" w:rsidRPr="00000000">
              <w:rPr>
                <w:rtl w:val="0"/>
              </w:rPr>
              <w:t xml:space="preserve">juhtasutusena</w:t>
            </w:r>
            <w:r w:rsidDel="00000000" w:rsidR="00000000" w:rsidRPr="00000000">
              <w:rPr>
                <w:rtl w:val="0"/>
              </w:rPr>
            </w:r>
          </w:p>
          <w:p w:rsidR="00000000" w:rsidDel="00000000" w:rsidP="00000000" w:rsidRDefault="00000000" w:rsidRPr="00000000" w14:paraId="0000007B">
            <w:pPr>
              <w:ind w:right="861"/>
              <w:jc w:val="both"/>
              <w:rPr/>
            </w:pPr>
            <w:r w:rsidDel="00000000" w:rsidR="00000000" w:rsidRPr="00000000">
              <w:rPr>
                <w:rtl w:val="0"/>
              </w:rPr>
              <w:t xml:space="preserve">Egert Belitšev, PPA peadirektor - PPA kogemuslood kriisijuhtimisest;</w:t>
            </w:r>
          </w:p>
          <w:p w:rsidR="00000000" w:rsidDel="00000000" w:rsidP="00000000" w:rsidRDefault="00000000" w:rsidRPr="00000000" w14:paraId="0000007C">
            <w:pPr>
              <w:ind w:right="861"/>
              <w:jc w:val="both"/>
              <w:rPr/>
            </w:pPr>
            <w:r w:rsidDel="00000000" w:rsidR="00000000" w:rsidRPr="00000000">
              <w:rPr>
                <w:rtl w:val="0"/>
              </w:rPr>
              <w:t xml:space="preserve">Margo Klaos, PäA peadirektor - PäA roll muutuvas julgeolekuolukorras;</w:t>
            </w:r>
          </w:p>
          <w:p w:rsidR="00000000" w:rsidDel="00000000" w:rsidP="00000000" w:rsidRDefault="00000000" w:rsidRPr="00000000" w14:paraId="0000007D">
            <w:pPr>
              <w:ind w:right="861"/>
              <w:jc w:val="both"/>
              <w:rPr/>
            </w:pPr>
            <w:r w:rsidDel="00000000" w:rsidR="00000000" w:rsidRPr="00000000">
              <w:rPr>
                <w:rtl w:val="0"/>
              </w:rPr>
              <w:t xml:space="preserve">Elari Kasemets, Tallinn, MUPO juhataja - Tallinna kogemus kriisijuhtimises ja elanikkonnakaitses, kogemused ja plaanid tulevikuks;</w:t>
            </w:r>
          </w:p>
          <w:p w:rsidR="00000000" w:rsidDel="00000000" w:rsidP="00000000" w:rsidRDefault="00000000" w:rsidRPr="00000000" w14:paraId="0000007E">
            <w:pPr>
              <w:ind w:right="861"/>
              <w:jc w:val="both"/>
              <w:rPr/>
            </w:pPr>
            <w:r w:rsidDel="00000000" w:rsidR="00000000" w:rsidRPr="00000000">
              <w:rPr>
                <w:rtl w:val="0"/>
              </w:rPr>
              <w:t xml:space="preserve">Väikese omavalitsuse juht - Erinev vaade elanikkonnakaitsele väheste ressursside tingimustes;</w:t>
            </w:r>
          </w:p>
          <w:p w:rsidR="00000000" w:rsidDel="00000000" w:rsidP="00000000" w:rsidRDefault="00000000" w:rsidRPr="00000000" w14:paraId="0000007F">
            <w:pPr>
              <w:ind w:right="861"/>
              <w:jc w:val="both"/>
              <w:rPr/>
            </w:pPr>
            <w:r w:rsidDel="00000000" w:rsidR="00000000" w:rsidRPr="00000000">
              <w:rPr>
                <w:rtl w:val="0"/>
              </w:rPr>
              <w:t xml:space="preserve">Evelin Uibokand, Tartu kriisijuht - Tartu kogemus kriisijuhtimises ja elanikkonnakaitses, kogemused ja plaanid tulevikuks;</w:t>
            </w:r>
          </w:p>
          <w:p w:rsidR="00000000" w:rsidDel="00000000" w:rsidP="00000000" w:rsidRDefault="00000000" w:rsidRPr="00000000" w14:paraId="00000080">
            <w:pPr>
              <w:ind w:right="861"/>
              <w:jc w:val="both"/>
              <w:rPr/>
            </w:pPr>
            <w:r w:rsidDel="00000000" w:rsidR="00000000" w:rsidRPr="00000000">
              <w:rPr>
                <w:rtl w:val="0"/>
              </w:rPr>
              <w:t xml:space="preserve">Ettekandjate paneel, modereerib SKA rektor, Kuno Tammearu/EKTAK juhataja Tauno Suurkivi</w:t>
            </w:r>
          </w:p>
          <w:p w:rsidR="00000000" w:rsidDel="00000000" w:rsidP="00000000" w:rsidRDefault="00000000" w:rsidRPr="00000000" w14:paraId="00000081">
            <w:pPr>
              <w:ind w:right="861"/>
              <w:jc w:val="both"/>
              <w:rPr/>
            </w:pPr>
            <w:r w:rsidDel="00000000" w:rsidR="00000000" w:rsidRPr="00000000">
              <w:rPr>
                <w:rtl w:val="0"/>
              </w:rPr>
            </w:r>
          </w:p>
          <w:p w:rsidR="00000000" w:rsidDel="00000000" w:rsidP="00000000" w:rsidRDefault="00000000" w:rsidRPr="00000000" w14:paraId="00000082">
            <w:pPr>
              <w:ind w:right="861"/>
              <w:jc w:val="both"/>
              <w:rPr/>
            </w:pPr>
            <w:r w:rsidDel="00000000" w:rsidR="00000000" w:rsidRPr="00000000">
              <w:rPr>
                <w:b w:val="1"/>
                <w:color w:val="000000"/>
                <w:rtl w:val="0"/>
              </w:rPr>
              <w:t xml:space="preserve">KAASATAVAD INSTITUTSIOONID </w:t>
            </w:r>
            <w:r w:rsidDel="00000000" w:rsidR="00000000" w:rsidRPr="00000000">
              <w:rPr>
                <w:rtl w:val="0"/>
              </w:rPr>
            </w:r>
          </w:p>
          <w:p w:rsidR="00000000" w:rsidDel="00000000" w:rsidP="00000000" w:rsidRDefault="00000000" w:rsidRPr="00000000" w14:paraId="00000083">
            <w:pPr>
              <w:pBdr>
                <w:top w:space="0" w:sz="0" w:val="nil"/>
                <w:left w:space="0" w:sz="0" w:val="nil"/>
                <w:bottom w:space="0" w:sz="0" w:val="nil"/>
                <w:right w:space="0" w:sz="0" w:val="nil"/>
                <w:between w:space="0" w:sz="0" w:val="nil"/>
              </w:pBdr>
              <w:ind w:right="861"/>
              <w:jc w:val="both"/>
              <w:rPr>
                <w:color w:val="000000"/>
              </w:rPr>
            </w:pPr>
            <w:r w:rsidDel="00000000" w:rsidR="00000000" w:rsidRPr="00000000">
              <w:rPr>
                <w:rtl w:val="0"/>
              </w:rPr>
            </w:r>
          </w:p>
          <w:p w:rsidR="00000000" w:rsidDel="00000000" w:rsidP="00000000" w:rsidRDefault="00000000" w:rsidRPr="00000000" w14:paraId="00000084">
            <w:pPr>
              <w:numPr>
                <w:ilvl w:val="0"/>
                <w:numId w:val="3"/>
              </w:numPr>
              <w:ind w:left="720" w:right="861" w:hanging="360"/>
              <w:jc w:val="both"/>
              <w:rPr/>
            </w:pPr>
            <w:r w:rsidDel="00000000" w:rsidR="00000000" w:rsidRPr="00000000">
              <w:rPr>
                <w:rtl w:val="0"/>
              </w:rPr>
              <w:t xml:space="preserve">Sisekaitseakadeemia</w:t>
            </w:r>
          </w:p>
          <w:p w:rsidR="00000000" w:rsidDel="00000000" w:rsidP="00000000" w:rsidRDefault="00000000" w:rsidRPr="00000000" w14:paraId="00000085">
            <w:pPr>
              <w:numPr>
                <w:ilvl w:val="0"/>
                <w:numId w:val="3"/>
              </w:numPr>
              <w:pBdr>
                <w:top w:space="0" w:sz="0" w:val="nil"/>
                <w:left w:space="0" w:sz="0" w:val="nil"/>
                <w:bottom w:space="0" w:sz="0" w:val="nil"/>
                <w:right w:space="0" w:sz="0" w:val="nil"/>
                <w:between w:space="0" w:sz="0" w:val="nil"/>
              </w:pBdr>
              <w:ind w:left="720" w:right="861" w:hanging="360"/>
              <w:jc w:val="both"/>
              <w:rPr>
                <w:color w:val="000000"/>
              </w:rPr>
            </w:pPr>
            <w:r w:rsidDel="00000000" w:rsidR="00000000" w:rsidRPr="00000000">
              <w:rPr>
                <w:rtl w:val="0"/>
              </w:rPr>
              <w:t xml:space="preserve">Riigi valdkonna institutsioonid (ametid), Politsei- ja Piirivalveamet, sh haldusala asutused; Päästeamet, sh haldusala asutused</w:t>
            </w:r>
            <w:r w:rsidDel="00000000" w:rsidR="00000000" w:rsidRPr="00000000">
              <w:rPr>
                <w:rtl w:val="0"/>
              </w:rPr>
            </w:r>
          </w:p>
          <w:p w:rsidR="00000000" w:rsidDel="00000000" w:rsidP="00000000" w:rsidRDefault="00000000" w:rsidRPr="00000000" w14:paraId="00000086">
            <w:pPr>
              <w:numPr>
                <w:ilvl w:val="0"/>
                <w:numId w:val="3"/>
              </w:numPr>
              <w:pBdr>
                <w:top w:space="0" w:sz="0" w:val="nil"/>
                <w:left w:space="0" w:sz="0" w:val="nil"/>
                <w:bottom w:space="0" w:sz="0" w:val="nil"/>
                <w:right w:space="0" w:sz="0" w:val="nil"/>
                <w:between w:space="0" w:sz="0" w:val="nil"/>
              </w:pBdr>
              <w:ind w:left="720" w:right="861" w:hanging="360"/>
              <w:jc w:val="both"/>
              <w:rPr>
                <w:color w:val="000000"/>
              </w:rPr>
            </w:pPr>
            <w:r w:rsidDel="00000000" w:rsidR="00000000" w:rsidRPr="00000000">
              <w:rPr>
                <w:color w:val="000000"/>
                <w:rtl w:val="0"/>
              </w:rPr>
              <w:t xml:space="preserve">Kohalikud omav</w:t>
            </w:r>
            <w:r w:rsidDel="00000000" w:rsidR="00000000" w:rsidRPr="00000000">
              <w:rPr>
                <w:rtl w:val="0"/>
              </w:rPr>
              <w:t xml:space="preserve">alitsused ja nende liidud</w:t>
            </w: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89">
            <w:pPr>
              <w:pBdr>
                <w:top w:space="0" w:sz="0" w:val="nil"/>
                <w:left w:space="0" w:sz="0" w:val="nil"/>
                <w:bottom w:space="0" w:sz="0" w:val="nil"/>
                <w:right w:space="0" w:sz="0" w:val="nil"/>
                <w:between w:space="0" w:sz="0" w:val="nil"/>
              </w:pBdr>
              <w:spacing w:after="119" w:lineRule="auto"/>
              <w:jc w:val="both"/>
              <w:rPr>
                <w:color w:val="000000"/>
              </w:rPr>
            </w:pPr>
            <w:r w:rsidDel="00000000" w:rsidR="00000000" w:rsidRPr="00000000">
              <w:rPr>
                <w:color w:val="000000"/>
                <w:rtl w:val="0"/>
              </w:rPr>
              <w:t xml:space="preserve">Aine lühikirjeldus:</w:t>
            </w:r>
          </w:p>
          <w:p w:rsidR="00000000" w:rsidDel="00000000" w:rsidP="00000000" w:rsidRDefault="00000000" w:rsidRPr="00000000" w14:paraId="0000008A">
            <w:pPr>
              <w:pBdr>
                <w:top w:space="0" w:sz="0" w:val="nil"/>
                <w:left w:space="0" w:sz="0" w:val="nil"/>
                <w:bottom w:space="0" w:sz="0" w:val="nil"/>
                <w:right w:space="0" w:sz="0" w:val="nil"/>
                <w:between w:space="0" w:sz="0" w:val="nil"/>
              </w:pBdr>
              <w:spacing w:after="119" w:lineRule="auto"/>
              <w:jc w:val="both"/>
              <w:rPr>
                <w:color w:val="000000"/>
              </w:rPr>
            </w:pPr>
            <w:r w:rsidDel="00000000" w:rsidR="00000000" w:rsidRPr="00000000">
              <w:rPr>
                <w:rtl w:val="0"/>
              </w:rPr>
            </w:r>
          </w:p>
        </w:tc>
        <w:tc>
          <w:tcPr>
            <w:gridSpan w:val="3"/>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8B">
            <w:pPr>
              <w:pBdr>
                <w:top w:space="0" w:sz="0" w:val="nil"/>
                <w:left w:space="0" w:sz="0" w:val="nil"/>
                <w:bottom w:space="0" w:sz="0" w:val="nil"/>
                <w:right w:space="0" w:sz="0" w:val="nil"/>
                <w:between w:space="0" w:sz="0" w:val="nil"/>
              </w:pBdr>
              <w:jc w:val="both"/>
              <w:rPr/>
            </w:pPr>
            <w:r w:rsidDel="00000000" w:rsidR="00000000" w:rsidRPr="00000000">
              <w:rPr>
                <w:b w:val="1"/>
                <w:color w:val="000000"/>
                <w:rtl w:val="0"/>
              </w:rPr>
              <w:t xml:space="preserve">I moodul  </w:t>
            </w:r>
            <w:r w:rsidDel="00000000" w:rsidR="00000000" w:rsidRPr="00000000">
              <w:rPr>
                <w:rtl w:val="0"/>
              </w:rPr>
            </w:r>
          </w:p>
          <w:p w:rsidR="00000000" w:rsidDel="00000000" w:rsidP="00000000" w:rsidRDefault="00000000" w:rsidRPr="00000000" w14:paraId="0000008C">
            <w:pPr>
              <w:jc w:val="both"/>
              <w:rPr/>
            </w:pPr>
            <w:r w:rsidDel="00000000" w:rsidR="00000000" w:rsidRPr="00000000">
              <w:rPr>
                <w:rtl w:val="0"/>
              </w:rPr>
              <w:t xml:space="preserve">Analüüsitakse strateegilise juhtimise, innovatsiooni ja </w:t>
            </w:r>
            <w:r w:rsidDel="00000000" w:rsidR="00000000" w:rsidRPr="00000000">
              <w:rPr>
                <w:rtl w:val="0"/>
              </w:rPr>
              <w:t xml:space="preserve">kriisivalmiduse</w:t>
            </w:r>
            <w:r w:rsidDel="00000000" w:rsidR="00000000" w:rsidRPr="00000000">
              <w:rPr>
                <w:rtl w:val="0"/>
              </w:rPr>
              <w:t xml:space="preserve"> teoreetiliste aluste olemust ning arengut, selle kohta avaliku halduse süsteemis, valdkonna olulisemaid õigusakte ja strateegiaid ning nende toimimist. Päevakorras on valdkonna koostöö soodustamine arvestades juhtimise, innovatsiooni ja </w:t>
            </w:r>
            <w:r w:rsidDel="00000000" w:rsidR="00000000" w:rsidRPr="00000000">
              <w:rPr>
                <w:rtl w:val="0"/>
              </w:rPr>
              <w:t xml:space="preserve">kriisivalmiduse</w:t>
            </w:r>
            <w:r w:rsidDel="00000000" w:rsidR="00000000" w:rsidRPr="00000000">
              <w:rPr>
                <w:rtl w:val="0"/>
              </w:rPr>
              <w:t xml:space="preserve"> toimimist riigis ja kohalikes omavalitsustes eesmärgiga lahti mõtestada tegevuste </w:t>
            </w:r>
            <w:r w:rsidDel="00000000" w:rsidR="00000000" w:rsidRPr="00000000">
              <w:rPr>
                <w:rtl w:val="0"/>
              </w:rPr>
              <w:t xml:space="preserve">tulemusahela</w:t>
            </w:r>
            <w:r w:rsidDel="00000000" w:rsidR="00000000" w:rsidRPr="00000000">
              <w:rPr>
                <w:rtl w:val="0"/>
              </w:rPr>
              <w:t xml:space="preserve"> olulisust.</w:t>
            </w:r>
          </w:p>
          <w:p w:rsidR="00000000" w:rsidDel="00000000" w:rsidP="00000000" w:rsidRDefault="00000000" w:rsidRPr="00000000" w14:paraId="0000008D">
            <w:pPr>
              <w:jc w:val="both"/>
              <w:rPr/>
            </w:pPr>
            <w:r w:rsidDel="00000000" w:rsidR="00000000" w:rsidRPr="00000000">
              <w:rPr>
                <w:rtl w:val="0"/>
              </w:rPr>
            </w:r>
          </w:p>
          <w:p w:rsidR="00000000" w:rsidDel="00000000" w:rsidP="00000000" w:rsidRDefault="00000000" w:rsidRPr="00000000" w14:paraId="0000008E">
            <w:pPr>
              <w:jc w:val="both"/>
              <w:rPr/>
            </w:pPr>
            <w:r w:rsidDel="00000000" w:rsidR="00000000" w:rsidRPr="00000000">
              <w:rPr>
                <w:rtl w:val="0"/>
              </w:rPr>
              <w:t xml:space="preserve">Võimalik aine struktuur:</w:t>
            </w:r>
          </w:p>
          <w:p w:rsidR="00000000" w:rsidDel="00000000" w:rsidP="00000000" w:rsidRDefault="00000000" w:rsidRPr="00000000" w14:paraId="0000008F">
            <w:pPr>
              <w:numPr>
                <w:ilvl w:val="0"/>
                <w:numId w:val="13"/>
              </w:numPr>
              <w:ind w:left="720" w:hanging="360"/>
              <w:jc w:val="both"/>
              <w:rPr/>
            </w:pPr>
            <w:r w:rsidDel="00000000" w:rsidR="00000000" w:rsidRPr="00000000">
              <w:rPr>
                <w:rtl w:val="0"/>
              </w:rPr>
              <w:t xml:space="preserve">Strateegilise juhtimise, innovatsiooni ja </w:t>
            </w:r>
            <w:r w:rsidDel="00000000" w:rsidR="00000000" w:rsidRPr="00000000">
              <w:rPr>
                <w:rtl w:val="0"/>
              </w:rPr>
              <w:t xml:space="preserve">kriisivalmiduse</w:t>
            </w:r>
            <w:r w:rsidDel="00000000" w:rsidR="00000000" w:rsidRPr="00000000">
              <w:rPr>
                <w:rtl w:val="0"/>
              </w:rPr>
              <w:t xml:space="preserve"> teoreetiliste aluste olemus ning areng, selle koht avaliku halduse süsteemis</w:t>
            </w:r>
          </w:p>
          <w:p w:rsidR="00000000" w:rsidDel="00000000" w:rsidP="00000000" w:rsidRDefault="00000000" w:rsidRPr="00000000" w14:paraId="00000090">
            <w:pPr>
              <w:numPr>
                <w:ilvl w:val="0"/>
                <w:numId w:val="13"/>
              </w:numPr>
              <w:ind w:left="720" w:hanging="360"/>
              <w:jc w:val="both"/>
              <w:rPr/>
            </w:pPr>
            <w:r w:rsidDel="00000000" w:rsidR="00000000" w:rsidRPr="00000000">
              <w:rPr>
                <w:rtl w:val="0"/>
              </w:rPr>
              <w:t xml:space="preserve">Valdkonna olulisemad strateegiad ning nende toimimine</w:t>
            </w:r>
          </w:p>
          <w:p w:rsidR="00000000" w:rsidDel="00000000" w:rsidP="00000000" w:rsidRDefault="00000000" w:rsidRPr="00000000" w14:paraId="00000091">
            <w:pPr>
              <w:numPr>
                <w:ilvl w:val="0"/>
                <w:numId w:val="13"/>
              </w:numPr>
              <w:ind w:left="720" w:hanging="360"/>
              <w:jc w:val="both"/>
              <w:rPr/>
            </w:pPr>
            <w:r w:rsidDel="00000000" w:rsidR="00000000" w:rsidRPr="00000000">
              <w:rPr>
                <w:rtl w:val="0"/>
              </w:rPr>
              <w:t xml:space="preserve">Koostöö kriisijuhtimise valdkonnas</w:t>
            </w:r>
          </w:p>
          <w:p w:rsidR="00000000" w:rsidDel="00000000" w:rsidP="00000000" w:rsidRDefault="00000000" w:rsidRPr="00000000" w14:paraId="00000092">
            <w:pPr>
              <w:pBdr>
                <w:top w:space="0" w:sz="0" w:val="nil"/>
                <w:left w:space="0" w:sz="0" w:val="nil"/>
                <w:bottom w:space="0" w:sz="0" w:val="nil"/>
                <w:right w:space="0" w:sz="0" w:val="nil"/>
                <w:between w:space="0" w:sz="0" w:val="nil"/>
              </w:pBdr>
              <w:jc w:val="both"/>
              <w:rPr/>
            </w:pPr>
            <w:r w:rsidDel="00000000" w:rsidR="00000000" w:rsidRPr="00000000">
              <w:rPr>
                <w:b w:val="1"/>
                <w:color w:val="000000"/>
                <w:rtl w:val="0"/>
              </w:rPr>
              <w:t xml:space="preserve">II moodul</w:t>
            </w:r>
            <w:r w:rsidDel="00000000" w:rsidR="00000000" w:rsidRPr="00000000">
              <w:rPr>
                <w:rtl w:val="0"/>
              </w:rPr>
            </w:r>
          </w:p>
          <w:p w:rsidR="00000000" w:rsidDel="00000000" w:rsidP="00000000" w:rsidRDefault="00000000" w:rsidRPr="00000000" w14:paraId="00000093">
            <w:pPr>
              <w:jc w:val="both"/>
              <w:rPr/>
            </w:pPr>
            <w:r w:rsidDel="00000000" w:rsidR="00000000" w:rsidRPr="00000000">
              <w:rPr>
                <w:rtl w:val="0"/>
              </w:rPr>
            </w:r>
          </w:p>
          <w:p w:rsidR="00000000" w:rsidDel="00000000" w:rsidP="00000000" w:rsidRDefault="00000000" w:rsidRPr="00000000" w14:paraId="00000094">
            <w:pPr>
              <w:jc w:val="both"/>
              <w:rPr/>
            </w:pPr>
            <w:r w:rsidDel="00000000" w:rsidR="00000000" w:rsidRPr="00000000">
              <w:rPr>
                <w:rtl w:val="0"/>
              </w:rPr>
              <w:t xml:space="preserve">Käsitletakse kriisireguleerimise ja elanikkonnakaitse valdkonna õiguslikke aluseid, korraldust ning parimaid praktikaid. Keskendutakse teadmiste omandamisele omavalitsuse elanikkonnakaitse, kriisireguleerimise ning riigikaitseliste ülesannete ja toimimises laiapindses julgeolekukäsitluses eesmärgiga neid praktikas rakendada.</w:t>
            </w:r>
          </w:p>
          <w:p w:rsidR="00000000" w:rsidDel="00000000" w:rsidP="00000000" w:rsidRDefault="00000000" w:rsidRPr="00000000" w14:paraId="00000095">
            <w:pPr>
              <w:jc w:val="both"/>
              <w:rPr/>
            </w:pPr>
            <w:r w:rsidDel="00000000" w:rsidR="00000000" w:rsidRPr="00000000">
              <w:rPr>
                <w:rtl w:val="0"/>
              </w:rPr>
            </w:r>
          </w:p>
          <w:p w:rsidR="00000000" w:rsidDel="00000000" w:rsidP="00000000" w:rsidRDefault="00000000" w:rsidRPr="00000000" w14:paraId="00000096">
            <w:pPr>
              <w:jc w:val="both"/>
              <w:rPr/>
            </w:pPr>
            <w:r w:rsidDel="00000000" w:rsidR="00000000" w:rsidRPr="00000000">
              <w:rPr>
                <w:rtl w:val="0"/>
              </w:rPr>
              <w:t xml:space="preserve">Aine struktuur</w:t>
            </w:r>
          </w:p>
          <w:p w:rsidR="00000000" w:rsidDel="00000000" w:rsidP="00000000" w:rsidRDefault="00000000" w:rsidRPr="00000000" w14:paraId="00000097">
            <w:pPr>
              <w:jc w:val="both"/>
              <w:rPr/>
            </w:pPr>
            <w:r w:rsidDel="00000000" w:rsidR="00000000" w:rsidRPr="00000000">
              <w:rPr>
                <w:rtl w:val="0"/>
              </w:rPr>
            </w:r>
          </w:p>
          <w:p w:rsidR="00000000" w:rsidDel="00000000" w:rsidP="00000000" w:rsidRDefault="00000000" w:rsidRPr="00000000" w14:paraId="00000098">
            <w:pPr>
              <w:numPr>
                <w:ilvl w:val="0"/>
                <w:numId w:val="1"/>
              </w:numPr>
              <w:shd w:fill="ffffff" w:val="clear"/>
              <w:spacing w:after="240" w:lineRule="auto"/>
              <w:ind w:left="720" w:hanging="360"/>
              <w:rPr/>
            </w:pPr>
            <w:r w:rsidDel="00000000" w:rsidR="00000000" w:rsidRPr="00000000">
              <w:rPr>
                <w:color w:val="1d2125"/>
                <w:rtl w:val="0"/>
              </w:rPr>
              <w:t xml:space="preserve">Kriisireguleerimise ja elanikkonnakaitse ajalugu, üldine korraldus, kehtiv õigus, omavalitsuse roll kriisireguleerimises ning elanikkonnakaitses;</w:t>
            </w:r>
            <w:r w:rsidDel="00000000" w:rsidR="00000000" w:rsidRPr="00000000">
              <w:rPr>
                <w:rtl w:val="0"/>
              </w:rPr>
            </w:r>
          </w:p>
          <w:p w:rsidR="00000000" w:rsidDel="00000000" w:rsidP="00000000" w:rsidRDefault="00000000" w:rsidRPr="00000000" w14:paraId="00000099">
            <w:pPr>
              <w:numPr>
                <w:ilvl w:val="0"/>
                <w:numId w:val="1"/>
              </w:numPr>
              <w:shd w:fill="ffffff" w:val="clear"/>
              <w:spacing w:after="240" w:lineRule="auto"/>
              <w:ind w:left="720" w:hanging="360"/>
              <w:rPr/>
            </w:pPr>
            <w:r w:rsidDel="00000000" w:rsidR="00000000" w:rsidRPr="00000000">
              <w:rPr>
                <w:color w:val="1d2125"/>
                <w:rtl w:val="0"/>
              </w:rPr>
              <w:t xml:space="preserve">Kohalik omavalitsus kui elutähtsat teenust korraldav asutus, nõuded elutähtsa teenuse osutajatele;</w:t>
            </w:r>
            <w:r w:rsidDel="00000000" w:rsidR="00000000" w:rsidRPr="00000000">
              <w:rPr>
                <w:rtl w:val="0"/>
              </w:rPr>
            </w:r>
          </w:p>
          <w:p w:rsidR="00000000" w:rsidDel="00000000" w:rsidP="00000000" w:rsidRDefault="00000000" w:rsidRPr="00000000" w14:paraId="0000009A">
            <w:pPr>
              <w:numPr>
                <w:ilvl w:val="0"/>
                <w:numId w:val="1"/>
              </w:numPr>
              <w:shd w:fill="ffffff" w:val="clear"/>
              <w:spacing w:after="240" w:lineRule="auto"/>
              <w:ind w:left="720" w:hanging="360"/>
              <w:rPr/>
            </w:pPr>
            <w:r w:rsidDel="00000000" w:rsidR="00000000" w:rsidRPr="00000000">
              <w:rPr>
                <w:color w:val="1d2125"/>
                <w:rtl w:val="0"/>
              </w:rPr>
              <w:t xml:space="preserve">Riskianalüüs, hädaolukorra lahendamise plaan, kriisiplaan;</w:t>
            </w:r>
            <w:r w:rsidDel="00000000" w:rsidR="00000000" w:rsidRPr="00000000">
              <w:rPr>
                <w:rtl w:val="0"/>
              </w:rPr>
            </w:r>
          </w:p>
          <w:p w:rsidR="00000000" w:rsidDel="00000000" w:rsidP="00000000" w:rsidRDefault="00000000" w:rsidRPr="00000000" w14:paraId="0000009B">
            <w:pPr>
              <w:numPr>
                <w:ilvl w:val="0"/>
                <w:numId w:val="1"/>
              </w:numPr>
              <w:shd w:fill="ffffff" w:val="clear"/>
              <w:spacing w:after="240" w:lineRule="auto"/>
              <w:ind w:left="720" w:hanging="360"/>
              <w:rPr/>
            </w:pPr>
            <w:r w:rsidDel="00000000" w:rsidR="00000000" w:rsidRPr="00000000">
              <w:rPr>
                <w:color w:val="1d2125"/>
                <w:rtl w:val="0"/>
              </w:rPr>
              <w:t xml:space="preserve">Riski- ja kriisikommunikatsioon;</w:t>
            </w:r>
            <w:r w:rsidDel="00000000" w:rsidR="00000000" w:rsidRPr="00000000">
              <w:rPr>
                <w:rtl w:val="0"/>
              </w:rPr>
            </w:r>
          </w:p>
          <w:p w:rsidR="00000000" w:rsidDel="00000000" w:rsidP="00000000" w:rsidRDefault="00000000" w:rsidRPr="00000000" w14:paraId="0000009C">
            <w:pPr>
              <w:numPr>
                <w:ilvl w:val="0"/>
                <w:numId w:val="1"/>
              </w:numPr>
              <w:shd w:fill="ffffff" w:val="clear"/>
              <w:spacing w:after="240" w:lineRule="auto"/>
              <w:ind w:left="720" w:hanging="360"/>
              <w:rPr/>
            </w:pPr>
            <w:r w:rsidDel="00000000" w:rsidR="00000000" w:rsidRPr="00000000">
              <w:rPr>
                <w:color w:val="1d2125"/>
                <w:rtl w:val="0"/>
              </w:rPr>
              <w:t xml:space="preserve">Kriisivalmiduse saavutamine, toimepidevus, olukorrateadlikkus, kriisijuhtimine, staabitöö korraldamine ja kriisiõppus; </w:t>
            </w:r>
            <w:r w:rsidDel="00000000" w:rsidR="00000000" w:rsidRPr="00000000">
              <w:rPr>
                <w:rtl w:val="0"/>
              </w:rPr>
            </w:r>
          </w:p>
          <w:p w:rsidR="00000000" w:rsidDel="00000000" w:rsidP="00000000" w:rsidRDefault="00000000" w:rsidRPr="00000000" w14:paraId="0000009D">
            <w:pPr>
              <w:numPr>
                <w:ilvl w:val="0"/>
                <w:numId w:val="1"/>
              </w:numPr>
              <w:shd w:fill="ffffff" w:val="clear"/>
              <w:spacing w:after="240" w:lineRule="auto"/>
              <w:ind w:left="720" w:hanging="360"/>
              <w:rPr/>
            </w:pPr>
            <w:r w:rsidDel="00000000" w:rsidR="00000000" w:rsidRPr="00000000">
              <w:rPr>
                <w:color w:val="1d2125"/>
                <w:rtl w:val="0"/>
              </w:rPr>
              <w:t xml:space="preserve">Riigi ja omavalitsuste koostöö;</w:t>
            </w:r>
            <w:r w:rsidDel="00000000" w:rsidR="00000000" w:rsidRPr="00000000">
              <w:rPr>
                <w:rtl w:val="0"/>
              </w:rPr>
            </w:r>
          </w:p>
          <w:p w:rsidR="00000000" w:rsidDel="00000000" w:rsidP="00000000" w:rsidRDefault="00000000" w:rsidRPr="00000000" w14:paraId="0000009E">
            <w:pPr>
              <w:numPr>
                <w:ilvl w:val="0"/>
                <w:numId w:val="1"/>
              </w:numPr>
              <w:shd w:fill="ffffff" w:val="clear"/>
              <w:spacing w:after="240" w:lineRule="auto"/>
              <w:ind w:left="720" w:hanging="360"/>
              <w:rPr/>
            </w:pPr>
            <w:r w:rsidDel="00000000" w:rsidR="00000000" w:rsidRPr="00000000">
              <w:rPr>
                <w:color w:val="1d2125"/>
                <w:rtl w:val="0"/>
              </w:rPr>
              <w:t xml:space="preserve">Evakuatsiooni operatsioon;</w:t>
            </w:r>
            <w:r w:rsidDel="00000000" w:rsidR="00000000" w:rsidRPr="00000000">
              <w:rPr>
                <w:rtl w:val="0"/>
              </w:rPr>
            </w:r>
          </w:p>
          <w:p w:rsidR="00000000" w:rsidDel="00000000" w:rsidP="00000000" w:rsidRDefault="00000000" w:rsidRPr="00000000" w14:paraId="0000009F">
            <w:pPr>
              <w:numPr>
                <w:ilvl w:val="0"/>
                <w:numId w:val="1"/>
              </w:numPr>
              <w:shd w:fill="ffffff" w:val="clear"/>
              <w:spacing w:after="240" w:lineRule="auto"/>
              <w:ind w:left="720" w:hanging="360"/>
              <w:rPr/>
            </w:pPr>
            <w:r w:rsidDel="00000000" w:rsidR="00000000" w:rsidRPr="00000000">
              <w:rPr>
                <w:color w:val="1d2125"/>
                <w:rtl w:val="0"/>
              </w:rPr>
              <w:t xml:space="preserve">Kogemuste vahetus omavahel ja erinevate keskvalitsuse asutustega;</w:t>
            </w: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A2">
            <w:pPr>
              <w:pBdr>
                <w:top w:space="0" w:sz="0" w:val="nil"/>
                <w:left w:space="0" w:sz="0" w:val="nil"/>
                <w:bottom w:space="0" w:sz="0" w:val="nil"/>
                <w:right w:space="0" w:sz="0" w:val="nil"/>
                <w:between w:space="0" w:sz="0" w:val="nil"/>
              </w:pBdr>
              <w:spacing w:after="119" w:lineRule="auto"/>
              <w:jc w:val="both"/>
              <w:rPr>
                <w:color w:val="000000"/>
              </w:rPr>
            </w:pPr>
            <w:r w:rsidDel="00000000" w:rsidR="00000000" w:rsidRPr="00000000">
              <w:rPr>
                <w:color w:val="000000"/>
                <w:rtl w:val="0"/>
              </w:rPr>
              <w:t xml:space="preserve">Õpiväljundid </w:t>
            </w:r>
          </w:p>
          <w:p w:rsidR="00000000" w:rsidDel="00000000" w:rsidP="00000000" w:rsidRDefault="00000000" w:rsidRPr="00000000" w14:paraId="000000A3">
            <w:pPr>
              <w:pBdr>
                <w:top w:space="0" w:sz="0" w:val="nil"/>
                <w:left w:space="0" w:sz="0" w:val="nil"/>
                <w:bottom w:space="0" w:sz="0" w:val="nil"/>
                <w:right w:space="0" w:sz="0" w:val="nil"/>
                <w:between w:space="0" w:sz="0" w:val="nil"/>
              </w:pBdr>
              <w:spacing w:after="119" w:lineRule="auto"/>
              <w:jc w:val="both"/>
              <w:rPr>
                <w:color w:val="000000"/>
              </w:rPr>
            </w:pPr>
            <w:r w:rsidDel="00000000" w:rsidR="00000000" w:rsidRPr="00000000">
              <w:rPr>
                <w:rtl w:val="0"/>
              </w:rPr>
            </w:r>
          </w:p>
        </w:tc>
        <w:tc>
          <w:tcPr>
            <w:gridSpan w:val="3"/>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A4">
            <w:pPr>
              <w:jc w:val="both"/>
              <w:rPr>
                <w:b w:val="1"/>
              </w:rPr>
            </w:pPr>
            <w:r w:rsidDel="00000000" w:rsidR="00000000" w:rsidRPr="00000000">
              <w:rPr>
                <w:b w:val="1"/>
                <w:rtl w:val="0"/>
              </w:rPr>
              <w:t xml:space="preserve">I moodul: </w:t>
            </w:r>
          </w:p>
          <w:p w:rsidR="00000000" w:rsidDel="00000000" w:rsidP="00000000" w:rsidRDefault="00000000" w:rsidRPr="00000000" w14:paraId="000000A5">
            <w:pPr>
              <w:numPr>
                <w:ilvl w:val="0"/>
                <w:numId w:val="12"/>
              </w:numPr>
              <w:ind w:left="720" w:right="861" w:hanging="360"/>
              <w:jc w:val="both"/>
              <w:rPr/>
            </w:pPr>
            <w:r w:rsidDel="00000000" w:rsidR="00000000" w:rsidRPr="00000000">
              <w:rPr>
                <w:rtl w:val="0"/>
              </w:rPr>
              <w:t xml:space="preserve">Tunneb strateegilise juhtimise ja innovatsiooni teoreetiliste aluste ning valdkonna õigusaktide olemust;</w:t>
            </w:r>
          </w:p>
          <w:p w:rsidR="00000000" w:rsidDel="00000000" w:rsidP="00000000" w:rsidRDefault="00000000" w:rsidRPr="00000000" w14:paraId="000000A6">
            <w:pPr>
              <w:numPr>
                <w:ilvl w:val="0"/>
                <w:numId w:val="12"/>
              </w:numPr>
              <w:ind w:left="720" w:right="861" w:hanging="360"/>
              <w:jc w:val="both"/>
              <w:rPr/>
            </w:pPr>
            <w:r w:rsidDel="00000000" w:rsidR="00000000" w:rsidRPr="00000000">
              <w:rPr>
                <w:rtl w:val="0"/>
              </w:rPr>
              <w:t xml:space="preserve">Omab süsteemseid teadmisi juhtimise, innovatsiooni ja </w:t>
            </w:r>
            <w:r w:rsidDel="00000000" w:rsidR="00000000" w:rsidRPr="00000000">
              <w:rPr>
                <w:rtl w:val="0"/>
              </w:rPr>
              <w:t xml:space="preserve">kriisivalmiduse</w:t>
            </w:r>
            <w:r w:rsidDel="00000000" w:rsidR="00000000" w:rsidRPr="00000000">
              <w:rPr>
                <w:rtl w:val="0"/>
              </w:rPr>
              <w:t xml:space="preserve"> toimimisest riigi ja kohaliku omavalitsuse koostöös;</w:t>
            </w:r>
          </w:p>
          <w:p w:rsidR="00000000" w:rsidDel="00000000" w:rsidP="00000000" w:rsidRDefault="00000000" w:rsidRPr="00000000" w14:paraId="000000A7">
            <w:pPr>
              <w:numPr>
                <w:ilvl w:val="0"/>
                <w:numId w:val="12"/>
              </w:numPr>
              <w:ind w:left="720" w:hanging="360"/>
              <w:jc w:val="both"/>
              <w:rPr/>
            </w:pPr>
            <w:r w:rsidDel="00000000" w:rsidR="00000000" w:rsidRPr="00000000">
              <w:rPr>
                <w:rtl w:val="0"/>
              </w:rPr>
              <w:t xml:space="preserve">Saab aru valdkonna tulemusahela toimimise olulistest põhimõtetest ja kohaliku omavalitsuse üksuste ning riigi koostööst juhtimise ja innovatsiooni valdkonnas.</w:t>
            </w:r>
          </w:p>
          <w:p w:rsidR="00000000" w:rsidDel="00000000" w:rsidP="00000000" w:rsidRDefault="00000000" w:rsidRPr="00000000" w14:paraId="000000A8">
            <w:pPr>
              <w:jc w:val="both"/>
              <w:rPr/>
            </w:pPr>
            <w:r w:rsidDel="00000000" w:rsidR="00000000" w:rsidRPr="00000000">
              <w:rPr>
                <w:rtl w:val="0"/>
              </w:rPr>
            </w:r>
          </w:p>
          <w:p w:rsidR="00000000" w:rsidDel="00000000" w:rsidP="00000000" w:rsidRDefault="00000000" w:rsidRPr="00000000" w14:paraId="000000A9">
            <w:pPr>
              <w:jc w:val="both"/>
              <w:rPr/>
            </w:pPr>
            <w:r w:rsidDel="00000000" w:rsidR="00000000" w:rsidRPr="00000000">
              <w:rPr>
                <w:b w:val="1"/>
                <w:rtl w:val="0"/>
              </w:rPr>
              <w:t xml:space="preserve">II moodul: </w:t>
            </w:r>
            <w:r w:rsidDel="00000000" w:rsidR="00000000" w:rsidRPr="00000000">
              <w:rPr>
                <w:rtl w:val="0"/>
              </w:rPr>
            </w:r>
          </w:p>
          <w:p w:rsidR="00000000" w:rsidDel="00000000" w:rsidP="00000000" w:rsidRDefault="00000000" w:rsidRPr="00000000" w14:paraId="000000AA">
            <w:pPr>
              <w:numPr>
                <w:ilvl w:val="0"/>
                <w:numId w:val="8"/>
              </w:numPr>
              <w:ind w:left="720" w:right="861" w:hanging="360"/>
              <w:jc w:val="both"/>
              <w:rPr/>
            </w:pPr>
            <w:r w:rsidDel="00000000" w:rsidR="00000000" w:rsidRPr="00000000">
              <w:rPr>
                <w:rtl w:val="0"/>
              </w:rPr>
              <w:t xml:space="preserve">Mikrokvalifikatsiooni</w:t>
            </w:r>
            <w:r w:rsidDel="00000000" w:rsidR="00000000" w:rsidRPr="00000000">
              <w:rPr>
                <w:rtl w:val="0"/>
              </w:rPr>
              <w:t xml:space="preserve"> II mooduli </w:t>
            </w:r>
            <w:r w:rsidDel="00000000" w:rsidR="00000000" w:rsidRPr="00000000">
              <w:rPr>
                <w:rtl w:val="0"/>
              </w:rPr>
              <w:t xml:space="preserve">läbinu</w:t>
            </w:r>
            <w:r w:rsidDel="00000000" w:rsidR="00000000" w:rsidRPr="00000000">
              <w:rPr>
                <w:rtl w:val="0"/>
              </w:rPr>
              <w:t xml:space="preserve"> teab KOV rolli ja ülesandeid kriisides ning seda, kuidas on kriisireguleerimine ja elanikkonnakaitse Eestis korraldatud.</w:t>
            </w:r>
          </w:p>
          <w:p w:rsidR="00000000" w:rsidDel="00000000" w:rsidP="00000000" w:rsidRDefault="00000000" w:rsidRPr="00000000" w14:paraId="000000AB">
            <w:pPr>
              <w:ind w:left="720" w:right="861" w:firstLine="0"/>
              <w:jc w:val="both"/>
              <w:rPr/>
            </w:pPr>
            <w:r w:rsidDel="00000000" w:rsidR="00000000" w:rsidRPr="00000000">
              <w:rPr>
                <w:rtl w:val="0"/>
              </w:rPr>
            </w:r>
          </w:p>
          <w:p w:rsidR="00000000" w:rsidDel="00000000" w:rsidP="00000000" w:rsidRDefault="00000000" w:rsidRPr="00000000" w14:paraId="000000AC">
            <w:pPr>
              <w:numPr>
                <w:ilvl w:val="0"/>
                <w:numId w:val="8"/>
              </w:numPr>
              <w:ind w:left="720" w:right="861" w:hanging="360"/>
              <w:jc w:val="both"/>
              <w:rPr/>
            </w:pPr>
            <w:r w:rsidDel="00000000" w:rsidR="00000000" w:rsidRPr="00000000">
              <w:rPr>
                <w:rtl w:val="0"/>
              </w:rPr>
              <w:t xml:space="preserve">Juhtumianalüüs: KOV/ETO tegevusega seotud praktiliste probleemide (elulised juhtumid) määratlemine ja nende analüüsimine (</w:t>
            </w:r>
            <w:r w:rsidDel="00000000" w:rsidR="00000000" w:rsidRPr="00000000">
              <w:rPr>
                <w:rtl w:val="0"/>
              </w:rPr>
              <w:t xml:space="preserve">lahendusprogrammi</w:t>
            </w:r>
            <w:r w:rsidDel="00000000" w:rsidR="00000000" w:rsidRPr="00000000">
              <w:rPr>
                <w:rtl w:val="0"/>
              </w:rPr>
              <w:t xml:space="preserve"> välja pakkumine) kursusel käsitletud teoreetilistele ja õiguslikele raamistikele tuginedes. Juhtumianalüüs on 4-6 lk pikk ning selles on käsitletud ühte Eesti KOV või ETO ülesandeid vähemalt kolme erineva stsenaariumi puhul. Juhtumianalüüsis on viidatud teaduskirjandusele, see on koostatud teaduse head tava silmas pidades ja selles käsitletud info on avaliku info iseloomuga, st et näiteks kellegi isikuandmeid ei avalikustata. Iga osaleja annab kellegi teise juhtumianalüüsile tagasisidet ja viib enda juhtumianalüüsile saadud tagasisidest vajadusel parandused sisse oma juhtumianalüüsi. Juhtumianalüüsile täpsemad ootused ja ajakava on toodud Moodle keskkonnas.</w:t>
            </w:r>
          </w:p>
          <w:p w:rsidR="00000000" w:rsidDel="00000000" w:rsidP="00000000" w:rsidRDefault="00000000" w:rsidRPr="00000000" w14:paraId="000000AD">
            <w:pPr>
              <w:ind w:left="720" w:right="861" w:firstLine="0"/>
              <w:jc w:val="both"/>
              <w:rPr/>
            </w:pPr>
            <w:r w:rsidDel="00000000" w:rsidR="00000000" w:rsidRPr="00000000">
              <w:rPr>
                <w:rtl w:val="0"/>
              </w:rPr>
            </w:r>
          </w:p>
          <w:p w:rsidR="00000000" w:rsidDel="00000000" w:rsidP="00000000" w:rsidRDefault="00000000" w:rsidRPr="00000000" w14:paraId="000000AE">
            <w:pPr>
              <w:numPr>
                <w:ilvl w:val="0"/>
                <w:numId w:val="8"/>
              </w:numPr>
              <w:ind w:left="720" w:right="861" w:hanging="360"/>
              <w:jc w:val="both"/>
              <w:rPr/>
            </w:pPr>
            <w:r w:rsidDel="00000000" w:rsidR="00000000" w:rsidRPr="00000000">
              <w:rPr>
                <w:rtl w:val="0"/>
              </w:rPr>
              <w:t xml:space="preserve">Individuaalne e-test elanikkonnakaitse ning kriisireguleerimise kursusel käsitletud teoreetilistele ja/või õiguslikele raamistike kohta. Test on arvestatud, kui kogutud on 51% punktidest.</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B1">
            <w:pPr>
              <w:pBdr>
                <w:top w:space="0" w:sz="0" w:val="nil"/>
                <w:left w:space="0" w:sz="0" w:val="nil"/>
                <w:bottom w:space="0" w:sz="0" w:val="nil"/>
                <w:right w:space="0" w:sz="0" w:val="nil"/>
                <w:between w:space="0" w:sz="0" w:val="nil"/>
              </w:pBdr>
              <w:spacing w:after="119" w:lineRule="auto"/>
              <w:jc w:val="both"/>
              <w:rPr/>
            </w:pPr>
            <w:r w:rsidDel="00000000" w:rsidR="00000000" w:rsidRPr="00000000">
              <w:rPr>
                <w:rtl w:val="0"/>
              </w:rPr>
            </w:r>
          </w:p>
          <w:p w:rsidR="00000000" w:rsidDel="00000000" w:rsidP="00000000" w:rsidRDefault="00000000" w:rsidRPr="00000000" w14:paraId="000000B2">
            <w:pPr>
              <w:pBdr>
                <w:top w:space="0" w:sz="0" w:val="nil"/>
                <w:left w:space="0" w:sz="0" w:val="nil"/>
                <w:bottom w:space="0" w:sz="0" w:val="nil"/>
                <w:right w:space="0" w:sz="0" w:val="nil"/>
                <w:between w:space="0" w:sz="0" w:val="nil"/>
              </w:pBdr>
              <w:spacing w:after="119" w:lineRule="auto"/>
              <w:jc w:val="both"/>
              <w:rPr/>
            </w:pPr>
            <w:r w:rsidDel="00000000" w:rsidR="00000000" w:rsidRPr="00000000">
              <w:rPr>
                <w:rtl w:val="0"/>
              </w:rPr>
            </w:r>
          </w:p>
          <w:p w:rsidR="00000000" w:rsidDel="00000000" w:rsidP="00000000" w:rsidRDefault="00000000" w:rsidRPr="00000000" w14:paraId="000000B3">
            <w:pPr>
              <w:pBdr>
                <w:top w:space="0" w:sz="0" w:val="nil"/>
                <w:left w:space="0" w:sz="0" w:val="nil"/>
                <w:bottom w:space="0" w:sz="0" w:val="nil"/>
                <w:right w:space="0" w:sz="0" w:val="nil"/>
                <w:between w:space="0" w:sz="0" w:val="nil"/>
              </w:pBdr>
              <w:spacing w:after="119" w:lineRule="auto"/>
              <w:jc w:val="both"/>
              <w:rPr/>
            </w:pPr>
            <w:r w:rsidDel="00000000" w:rsidR="00000000" w:rsidRPr="00000000">
              <w:rPr>
                <w:rtl w:val="0"/>
              </w:rPr>
            </w:r>
          </w:p>
          <w:p w:rsidR="00000000" w:rsidDel="00000000" w:rsidP="00000000" w:rsidRDefault="00000000" w:rsidRPr="00000000" w14:paraId="000000B4">
            <w:pPr>
              <w:pBdr>
                <w:top w:space="0" w:sz="0" w:val="nil"/>
                <w:left w:space="0" w:sz="0" w:val="nil"/>
                <w:bottom w:space="0" w:sz="0" w:val="nil"/>
                <w:right w:space="0" w:sz="0" w:val="nil"/>
                <w:between w:space="0" w:sz="0" w:val="nil"/>
              </w:pBdr>
              <w:spacing w:after="119" w:lineRule="auto"/>
              <w:jc w:val="both"/>
              <w:rPr>
                <w:color w:val="000000"/>
              </w:rPr>
            </w:pPr>
            <w:r w:rsidDel="00000000" w:rsidR="00000000" w:rsidRPr="00000000">
              <w:rPr>
                <w:color w:val="000000"/>
                <w:rtl w:val="0"/>
              </w:rPr>
              <w:t xml:space="preserve">Hindamismeetodid:</w:t>
            </w:r>
          </w:p>
          <w:p w:rsidR="00000000" w:rsidDel="00000000" w:rsidP="00000000" w:rsidRDefault="00000000" w:rsidRPr="00000000" w14:paraId="000000B5">
            <w:pPr>
              <w:pBdr>
                <w:top w:space="0" w:sz="0" w:val="nil"/>
                <w:left w:space="0" w:sz="0" w:val="nil"/>
                <w:bottom w:space="0" w:sz="0" w:val="nil"/>
                <w:right w:space="0" w:sz="0" w:val="nil"/>
                <w:between w:space="0" w:sz="0" w:val="nil"/>
              </w:pBdr>
              <w:spacing w:before="280" w:lineRule="auto"/>
              <w:jc w:val="both"/>
              <w:rPr>
                <w:color w:val="000000"/>
              </w:rPr>
            </w:pPr>
            <w:r w:rsidDel="00000000" w:rsidR="00000000" w:rsidRPr="00000000">
              <w:rPr>
                <w:rtl w:val="0"/>
              </w:rPr>
            </w:r>
          </w:p>
        </w:tc>
        <w:tc>
          <w:tcPr>
            <w:gridSpan w:val="3"/>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B6">
            <w:pPr>
              <w:pBdr>
                <w:top w:space="0" w:sz="0" w:val="nil"/>
                <w:left w:space="0" w:sz="0" w:val="nil"/>
                <w:bottom w:space="0" w:sz="0" w:val="nil"/>
                <w:right w:space="0" w:sz="0" w:val="nil"/>
                <w:between w:space="0" w:sz="0" w:val="nil"/>
              </w:pBdr>
              <w:spacing w:after="119" w:lineRule="auto"/>
              <w:jc w:val="both"/>
              <w:rPr>
                <w:b w:val="1"/>
                <w:color w:val="000000"/>
              </w:rPr>
            </w:pPr>
            <w:r w:rsidDel="00000000" w:rsidR="00000000" w:rsidRPr="00000000">
              <w:rPr>
                <w:b w:val="1"/>
                <w:color w:val="000000"/>
                <w:rtl w:val="0"/>
              </w:rPr>
              <w:t xml:space="preserve">I  MOODUL:</w:t>
            </w:r>
          </w:p>
          <w:p w:rsidR="00000000" w:rsidDel="00000000" w:rsidP="00000000" w:rsidRDefault="00000000" w:rsidRPr="00000000" w14:paraId="000000B7">
            <w:pPr>
              <w:numPr>
                <w:ilvl w:val="0"/>
                <w:numId w:val="9"/>
              </w:numPr>
              <w:spacing w:after="119" w:lineRule="auto"/>
              <w:ind w:left="1080" w:hanging="360"/>
              <w:jc w:val="both"/>
              <w:rPr/>
            </w:pPr>
            <w:r w:rsidDel="00000000" w:rsidR="00000000" w:rsidRPr="00000000">
              <w:rPr>
                <w:rtl w:val="0"/>
              </w:rPr>
              <w:t xml:space="preserve">Suuline test/vestlus strateegilise juhtimise ja innovatsiooni valdkonna arengust ning teoreetilistest alustest (kokku 20% arvestusest)</w:t>
            </w:r>
          </w:p>
          <w:p w:rsidR="00000000" w:rsidDel="00000000" w:rsidP="00000000" w:rsidRDefault="00000000" w:rsidRPr="00000000" w14:paraId="000000B8">
            <w:pPr>
              <w:numPr>
                <w:ilvl w:val="0"/>
                <w:numId w:val="9"/>
              </w:numPr>
              <w:spacing w:after="119" w:lineRule="auto"/>
              <w:ind w:left="1080" w:hanging="360"/>
              <w:jc w:val="both"/>
              <w:rPr/>
            </w:pPr>
            <w:r w:rsidDel="00000000" w:rsidR="00000000" w:rsidRPr="00000000">
              <w:rPr>
                <w:rtl w:val="0"/>
              </w:rPr>
              <w:t xml:space="preserve">Seminaritööd; ettevalmistamine, osalemine, asjakohane kirjalik materjal (kokku 15% arvestusest)</w:t>
            </w:r>
          </w:p>
          <w:p w:rsidR="00000000" w:rsidDel="00000000" w:rsidP="00000000" w:rsidRDefault="00000000" w:rsidRPr="00000000" w14:paraId="000000B9">
            <w:pPr>
              <w:numPr>
                <w:ilvl w:val="0"/>
                <w:numId w:val="9"/>
              </w:numPr>
              <w:spacing w:after="119" w:lineRule="auto"/>
              <w:ind w:left="1080" w:hanging="360"/>
              <w:jc w:val="both"/>
              <w:rPr/>
            </w:pPr>
            <w:r w:rsidDel="00000000" w:rsidR="00000000" w:rsidRPr="00000000">
              <w:rPr>
                <w:rtl w:val="0"/>
              </w:rPr>
              <w:t xml:space="preserve">Seminar-praktikum: ettevalmistamine, osalemine, asjakohane kirjalik memo (kokku 15% arvestusest) </w:t>
            </w:r>
          </w:p>
          <w:p w:rsidR="00000000" w:rsidDel="00000000" w:rsidP="00000000" w:rsidRDefault="00000000" w:rsidRPr="00000000" w14:paraId="000000BA">
            <w:pPr>
              <w:spacing w:after="119" w:lineRule="auto"/>
              <w:ind w:left="360" w:firstLine="0"/>
              <w:jc w:val="both"/>
              <w:rPr/>
            </w:pPr>
            <w:r w:rsidDel="00000000" w:rsidR="00000000" w:rsidRPr="00000000">
              <w:rPr>
                <w:rtl w:val="0"/>
              </w:rPr>
              <w:t xml:space="preserve">KOKKU 50 % ARVESTUSEST</w:t>
            </w:r>
          </w:p>
          <w:p w:rsidR="00000000" w:rsidDel="00000000" w:rsidP="00000000" w:rsidRDefault="00000000" w:rsidRPr="00000000" w14:paraId="000000BB">
            <w:pPr>
              <w:pBdr>
                <w:top w:space="0" w:sz="0" w:val="nil"/>
                <w:left w:space="0" w:sz="0" w:val="nil"/>
                <w:bottom w:space="0" w:sz="0" w:val="nil"/>
                <w:right w:space="0" w:sz="0" w:val="nil"/>
                <w:between w:space="0" w:sz="0" w:val="nil"/>
              </w:pBdr>
              <w:spacing w:after="119" w:lineRule="auto"/>
              <w:jc w:val="both"/>
              <w:rPr>
                <w:b w:val="1"/>
                <w:color w:val="000000"/>
              </w:rPr>
            </w:pPr>
            <w:r w:rsidDel="00000000" w:rsidR="00000000" w:rsidRPr="00000000">
              <w:rPr>
                <w:b w:val="1"/>
                <w:color w:val="000000"/>
                <w:rtl w:val="0"/>
              </w:rPr>
              <w:t xml:space="preserve">II MOODUL:</w:t>
            </w:r>
          </w:p>
          <w:p w:rsidR="00000000" w:rsidDel="00000000" w:rsidP="00000000" w:rsidRDefault="00000000" w:rsidRPr="00000000" w14:paraId="000000BC">
            <w:pPr>
              <w:pBdr>
                <w:top w:space="0" w:sz="0" w:val="nil"/>
                <w:left w:space="0" w:sz="0" w:val="nil"/>
                <w:bottom w:space="0" w:sz="0" w:val="nil"/>
                <w:right w:space="0" w:sz="0" w:val="nil"/>
                <w:between w:space="0" w:sz="0" w:val="nil"/>
              </w:pBdr>
              <w:spacing w:after="119" w:lineRule="auto"/>
              <w:jc w:val="both"/>
              <w:rPr>
                <w:b w:val="1"/>
              </w:rPr>
            </w:pPr>
            <w:r w:rsidDel="00000000" w:rsidR="00000000" w:rsidRPr="00000000">
              <w:rPr>
                <w:b w:val="1"/>
                <w:rtl w:val="0"/>
              </w:rPr>
              <w:t xml:space="preserve">Õppemeetodid:</w:t>
            </w:r>
          </w:p>
          <w:p w:rsidR="00000000" w:rsidDel="00000000" w:rsidP="00000000" w:rsidRDefault="00000000" w:rsidRPr="00000000" w14:paraId="000000BD">
            <w:pPr>
              <w:pBdr>
                <w:top w:space="0" w:sz="0" w:val="nil"/>
                <w:left w:space="0" w:sz="0" w:val="nil"/>
                <w:bottom w:space="0" w:sz="0" w:val="nil"/>
                <w:right w:space="0" w:sz="0" w:val="nil"/>
                <w:between w:space="0" w:sz="0" w:val="nil"/>
              </w:pBdr>
              <w:spacing w:after="119" w:lineRule="auto"/>
              <w:jc w:val="both"/>
              <w:rPr/>
            </w:pPr>
            <w:r w:rsidDel="00000000" w:rsidR="00000000" w:rsidRPr="00000000">
              <w:rPr>
                <w:rtl w:val="0"/>
              </w:rPr>
              <w:t xml:space="preserve">Auditoorne loeng, praktilised harjutused, iseseisev töö, arutelu</w:t>
            </w:r>
          </w:p>
          <w:p w:rsidR="00000000" w:rsidDel="00000000" w:rsidP="00000000" w:rsidRDefault="00000000" w:rsidRPr="00000000" w14:paraId="000000BE">
            <w:pPr>
              <w:numPr>
                <w:ilvl w:val="0"/>
                <w:numId w:val="14"/>
              </w:numPr>
              <w:spacing w:after="119" w:lineRule="auto"/>
              <w:ind w:left="1080" w:hanging="360"/>
              <w:jc w:val="both"/>
              <w:rPr/>
            </w:pPr>
            <w:r w:rsidDel="00000000" w:rsidR="00000000" w:rsidRPr="00000000">
              <w:rPr>
                <w:rtl w:val="0"/>
              </w:rPr>
              <w:t xml:space="preserve">Juhtumianalüüs</w:t>
            </w:r>
          </w:p>
          <w:p w:rsidR="00000000" w:rsidDel="00000000" w:rsidP="00000000" w:rsidRDefault="00000000" w:rsidRPr="00000000" w14:paraId="000000BF">
            <w:pPr>
              <w:numPr>
                <w:ilvl w:val="0"/>
                <w:numId w:val="14"/>
              </w:numPr>
              <w:spacing w:after="119" w:lineRule="auto"/>
              <w:ind w:left="1080" w:hanging="360"/>
              <w:jc w:val="both"/>
              <w:rPr/>
            </w:pPr>
            <w:r w:rsidDel="00000000" w:rsidR="00000000" w:rsidRPr="00000000">
              <w:rPr>
                <w:rtl w:val="0"/>
              </w:rPr>
              <w:t xml:space="preserve">E-test</w:t>
            </w:r>
          </w:p>
          <w:p w:rsidR="00000000" w:rsidDel="00000000" w:rsidP="00000000" w:rsidRDefault="00000000" w:rsidRPr="00000000" w14:paraId="000000C0">
            <w:pPr>
              <w:spacing w:after="119" w:lineRule="auto"/>
              <w:jc w:val="both"/>
              <w:rPr/>
            </w:pPr>
            <w:r w:rsidDel="00000000" w:rsidR="00000000" w:rsidRPr="00000000">
              <w:rPr>
                <w:rtl w:val="0"/>
              </w:rPr>
            </w:r>
          </w:p>
          <w:p w:rsidR="00000000" w:rsidDel="00000000" w:rsidP="00000000" w:rsidRDefault="00000000" w:rsidRPr="00000000" w14:paraId="000000C1">
            <w:pPr>
              <w:spacing w:after="119" w:lineRule="auto"/>
              <w:jc w:val="both"/>
              <w:rPr/>
            </w:pPr>
            <w:r w:rsidDel="00000000" w:rsidR="00000000" w:rsidRPr="00000000">
              <w:rPr>
                <w:rtl w:val="0"/>
              </w:rPr>
              <w:t xml:space="preserve">KOKKU 50% ARVESTUSEST</w:t>
            </w:r>
          </w:p>
          <w:p w:rsidR="00000000" w:rsidDel="00000000" w:rsidP="00000000" w:rsidRDefault="00000000" w:rsidRPr="00000000" w14:paraId="000000C2">
            <w:pPr>
              <w:spacing w:after="119" w:lineRule="auto"/>
              <w:ind w:left="360" w:firstLine="0"/>
              <w:jc w:val="both"/>
              <w:rPr/>
            </w:pPr>
            <w:r w:rsidDel="00000000" w:rsidR="00000000" w:rsidRPr="00000000">
              <w:rPr>
                <w:rtl w:val="0"/>
              </w:rPr>
            </w:r>
          </w:p>
          <w:p w:rsidR="00000000" w:rsidDel="00000000" w:rsidP="00000000" w:rsidRDefault="00000000" w:rsidRPr="00000000" w14:paraId="000000C3">
            <w:pPr>
              <w:pBdr>
                <w:top w:space="0" w:sz="0" w:val="nil"/>
                <w:left w:space="0" w:sz="0" w:val="nil"/>
                <w:bottom w:space="0" w:sz="0" w:val="nil"/>
                <w:right w:space="0" w:sz="0" w:val="nil"/>
                <w:between w:space="0" w:sz="0" w:val="nil"/>
              </w:pBdr>
              <w:spacing w:after="119" w:lineRule="auto"/>
              <w:jc w:val="both"/>
              <w:rPr>
                <w:b w:val="1"/>
                <w:color w:val="000000"/>
              </w:rPr>
            </w:pPr>
            <w:r w:rsidDel="00000000" w:rsidR="00000000" w:rsidRPr="00000000">
              <w:rPr>
                <w:b w:val="1"/>
                <w:color w:val="000000"/>
                <w:rtl w:val="0"/>
              </w:rPr>
              <w:t xml:space="preserve">KURSUSE ÜLDINE HINNE (ARVESTUS) KUJUNEB MOODULITE KOONDHINNETE ALUSEL</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C6">
            <w:pPr>
              <w:pBdr>
                <w:top w:space="0" w:sz="0" w:val="nil"/>
                <w:left w:space="0" w:sz="0" w:val="nil"/>
                <w:bottom w:space="0" w:sz="0" w:val="nil"/>
                <w:right w:space="0" w:sz="0" w:val="nil"/>
                <w:between w:space="0" w:sz="0" w:val="nil"/>
              </w:pBdr>
              <w:spacing w:after="119" w:lineRule="auto"/>
              <w:jc w:val="both"/>
              <w:rPr>
                <w:color w:val="000000"/>
              </w:rPr>
            </w:pPr>
            <w:r w:rsidDel="00000000" w:rsidR="00000000" w:rsidRPr="00000000">
              <w:rPr>
                <w:color w:val="000000"/>
                <w:rtl w:val="0"/>
              </w:rPr>
              <w:t xml:space="preserve">Kirjandus:</w:t>
            </w:r>
          </w:p>
          <w:p w:rsidR="00000000" w:rsidDel="00000000" w:rsidP="00000000" w:rsidRDefault="00000000" w:rsidRPr="00000000" w14:paraId="000000C7">
            <w:pPr>
              <w:pBdr>
                <w:top w:space="0" w:sz="0" w:val="nil"/>
                <w:left w:space="0" w:sz="0" w:val="nil"/>
                <w:bottom w:space="0" w:sz="0" w:val="nil"/>
                <w:right w:space="0" w:sz="0" w:val="nil"/>
                <w:between w:space="0" w:sz="0" w:val="nil"/>
              </w:pBdr>
              <w:spacing w:after="119" w:lineRule="auto"/>
              <w:jc w:val="both"/>
              <w:rPr>
                <w:color w:val="000000"/>
              </w:rPr>
            </w:pPr>
            <w:r w:rsidDel="00000000" w:rsidR="00000000" w:rsidRPr="00000000">
              <w:rPr>
                <w:rtl w:val="0"/>
              </w:rPr>
            </w:r>
          </w:p>
        </w:tc>
        <w:tc>
          <w:tcPr>
            <w:gridSpan w:val="3"/>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0C8">
            <w:pPr>
              <w:pBdr>
                <w:top w:space="0" w:sz="0" w:val="nil"/>
                <w:left w:space="0" w:sz="0" w:val="nil"/>
                <w:bottom w:space="0" w:sz="0" w:val="nil"/>
                <w:right w:space="0" w:sz="0" w:val="nil"/>
                <w:between w:space="0" w:sz="0" w:val="nil"/>
              </w:pBdr>
              <w:jc w:val="both"/>
              <w:rPr>
                <w:b w:val="1"/>
                <w:color w:val="000000"/>
              </w:rPr>
            </w:pPr>
            <w:r w:rsidDel="00000000" w:rsidR="00000000" w:rsidRPr="00000000">
              <w:rPr>
                <w:b w:val="1"/>
                <w:color w:val="000000"/>
                <w:rtl w:val="0"/>
              </w:rPr>
              <w:t xml:space="preserve">I </w:t>
            </w:r>
            <w:r w:rsidDel="00000000" w:rsidR="00000000" w:rsidRPr="00000000">
              <w:rPr>
                <w:b w:val="1"/>
                <w:rtl w:val="0"/>
              </w:rPr>
              <w:t xml:space="preserve">moodul</w:t>
            </w:r>
            <w:r w:rsidDel="00000000" w:rsidR="00000000" w:rsidRPr="00000000">
              <w:rPr>
                <w:b w:val="1"/>
                <w:color w:val="000000"/>
                <w:rtl w:val="0"/>
              </w:rPr>
              <w:t xml:space="preserve">:          </w:t>
            </w:r>
          </w:p>
          <w:p w:rsidR="00000000" w:rsidDel="00000000" w:rsidP="00000000" w:rsidRDefault="00000000" w:rsidRPr="00000000" w14:paraId="000000C9">
            <w:pPr>
              <w:pBdr>
                <w:top w:space="0" w:sz="0" w:val="nil"/>
                <w:left w:space="0" w:sz="0" w:val="nil"/>
                <w:bottom w:space="0" w:sz="0" w:val="nil"/>
                <w:right w:space="0" w:sz="0" w:val="nil"/>
                <w:between w:space="0" w:sz="0" w:val="nil"/>
              </w:pBdr>
              <w:jc w:val="both"/>
              <w:rPr>
                <w:b w:val="1"/>
                <w:color w:val="000000"/>
              </w:rPr>
            </w:pPr>
            <w:r w:rsidDel="00000000" w:rsidR="00000000" w:rsidRPr="00000000">
              <w:rPr>
                <w:rtl w:val="0"/>
              </w:rPr>
            </w:r>
          </w:p>
          <w:p w:rsidR="00000000" w:rsidDel="00000000" w:rsidP="00000000" w:rsidRDefault="00000000" w:rsidRPr="00000000" w14:paraId="000000CA">
            <w:pPr>
              <w:jc w:val="both"/>
              <w:rPr/>
            </w:pPr>
            <w:r w:rsidDel="00000000" w:rsidR="00000000" w:rsidRPr="00000000">
              <w:rPr>
                <w:rtl w:val="0"/>
              </w:rPr>
              <w:t xml:space="preserve">Eesti teadus- ja arendustegevuse ning innovatsiooni arengukava 2021-2035 </w:t>
            </w:r>
            <w:hyperlink r:id="rId7">
              <w:r w:rsidDel="00000000" w:rsidR="00000000" w:rsidRPr="00000000">
                <w:rPr>
                  <w:color w:val="1155cc"/>
                  <w:u w:val="single"/>
                  <w:rtl w:val="0"/>
                </w:rPr>
                <w:t xml:space="preserve">https://www.hm.ee/sites/default/files/documents/2022-09/3._taie_arengukava_kinnitatud_15.07.2021_0.pdf</w:t>
              </w:r>
            </w:hyperlink>
            <w:r w:rsidDel="00000000" w:rsidR="00000000" w:rsidRPr="00000000">
              <w:rPr>
                <w:rtl w:val="0"/>
              </w:rPr>
            </w:r>
          </w:p>
          <w:p w:rsidR="00000000" w:rsidDel="00000000" w:rsidP="00000000" w:rsidRDefault="00000000" w:rsidRPr="00000000" w14:paraId="000000CB">
            <w:pPr>
              <w:jc w:val="both"/>
              <w:rPr/>
            </w:pPr>
            <w:r w:rsidDel="00000000" w:rsidR="00000000" w:rsidRPr="00000000">
              <w:rPr>
                <w:rtl w:val="0"/>
              </w:rPr>
            </w:r>
          </w:p>
          <w:p w:rsidR="00000000" w:rsidDel="00000000" w:rsidP="00000000" w:rsidRDefault="00000000" w:rsidRPr="00000000" w14:paraId="000000CC">
            <w:pPr>
              <w:jc w:val="both"/>
              <w:rPr/>
            </w:pPr>
            <w:r w:rsidDel="00000000" w:rsidR="00000000" w:rsidRPr="00000000">
              <w:rPr>
                <w:rtl w:val="0"/>
              </w:rPr>
              <w:t xml:space="preserve">Innovatsiooni hankija käsiraamat </w:t>
            </w:r>
            <w:hyperlink r:id="rId8">
              <w:r w:rsidDel="00000000" w:rsidR="00000000" w:rsidRPr="00000000">
                <w:rPr>
                  <w:color w:val="1155cc"/>
                  <w:u w:val="single"/>
                  <w:rtl w:val="0"/>
                </w:rPr>
                <w:t xml:space="preserve">https://innohangetekasiraamat.eis.ee/</w:t>
              </w:r>
            </w:hyperlink>
            <w:r w:rsidDel="00000000" w:rsidR="00000000" w:rsidRPr="00000000">
              <w:rPr>
                <w:rtl w:val="0"/>
              </w:rPr>
            </w:r>
          </w:p>
          <w:p w:rsidR="00000000" w:rsidDel="00000000" w:rsidP="00000000" w:rsidRDefault="00000000" w:rsidRPr="00000000" w14:paraId="000000CD">
            <w:pPr>
              <w:jc w:val="both"/>
              <w:rPr/>
            </w:pPr>
            <w:r w:rsidDel="00000000" w:rsidR="00000000" w:rsidRPr="00000000">
              <w:rPr>
                <w:rtl w:val="0"/>
              </w:rPr>
            </w:r>
          </w:p>
          <w:p w:rsidR="00000000" w:rsidDel="00000000" w:rsidP="00000000" w:rsidRDefault="00000000" w:rsidRPr="00000000" w14:paraId="000000CE">
            <w:pPr>
              <w:jc w:val="both"/>
              <w:rPr/>
            </w:pPr>
            <w:r w:rsidDel="00000000" w:rsidR="00000000" w:rsidRPr="00000000">
              <w:rPr>
                <w:rtl w:val="0"/>
              </w:rPr>
              <w:t xml:space="preserve">Riigihangete seadus </w:t>
            </w:r>
            <w:hyperlink r:id="rId9">
              <w:r w:rsidDel="00000000" w:rsidR="00000000" w:rsidRPr="00000000">
                <w:rPr>
                  <w:color w:val="1155cc"/>
                  <w:u w:val="single"/>
                  <w:rtl w:val="0"/>
                </w:rPr>
                <w:t xml:space="preserve">https://www.riigiteataja.ee/akt/101072017001?leiaKehtiv</w:t>
              </w:r>
            </w:hyperlink>
            <w:r w:rsidDel="00000000" w:rsidR="00000000" w:rsidRPr="00000000">
              <w:rPr>
                <w:rtl w:val="0"/>
              </w:rPr>
            </w:r>
          </w:p>
          <w:p w:rsidR="00000000" w:rsidDel="00000000" w:rsidP="00000000" w:rsidRDefault="00000000" w:rsidRPr="00000000" w14:paraId="000000CF">
            <w:pPr>
              <w:jc w:val="both"/>
              <w:rPr/>
            </w:pPr>
            <w:r w:rsidDel="00000000" w:rsidR="00000000" w:rsidRPr="00000000">
              <w:rPr>
                <w:rtl w:val="0"/>
              </w:rPr>
            </w:r>
          </w:p>
          <w:p w:rsidR="00000000" w:rsidDel="00000000" w:rsidP="00000000" w:rsidRDefault="00000000" w:rsidRPr="00000000" w14:paraId="000000D0">
            <w:pPr>
              <w:jc w:val="both"/>
              <w:rPr/>
            </w:pPr>
            <w:sdt>
              <w:sdtPr>
                <w:id w:val="1743212959"/>
                <w:tag w:val="goog_rdk_0"/>
              </w:sdtPr>
              <w:sdtContent>
                <w:r w:rsidDel="00000000" w:rsidR="00000000" w:rsidRPr="00000000">
                  <w:rPr>
                    <w:rFonts w:ascii="Gungsuh" w:cs="Gungsuh" w:eastAsia="Gungsuh" w:hAnsi="Gungsuh"/>
                    <w:rtl w:val="0"/>
                  </w:rPr>
                  <w:t xml:space="preserve">Lepik, Katri-Liis; Kangro, Kadri (2020). Avalike teenuste korraldamisest ja nende innovatsioonist koosloome abil. Acta Politica Estica, 11, 137−152. </w:t>
                </w:r>
              </w:sdtContent>
            </w:sdt>
          </w:p>
          <w:p w:rsidR="00000000" w:rsidDel="00000000" w:rsidP="00000000" w:rsidRDefault="00000000" w:rsidRPr="00000000" w14:paraId="000000D1">
            <w:pPr>
              <w:jc w:val="both"/>
              <w:rPr/>
            </w:pPr>
            <w:r w:rsidDel="00000000" w:rsidR="00000000" w:rsidRPr="00000000">
              <w:rPr>
                <w:rtl w:val="0"/>
              </w:rPr>
            </w:r>
          </w:p>
          <w:p w:rsidR="00000000" w:rsidDel="00000000" w:rsidP="00000000" w:rsidRDefault="00000000" w:rsidRPr="00000000" w14:paraId="000000D2">
            <w:pPr>
              <w:jc w:val="both"/>
              <w:rPr/>
            </w:pPr>
            <w:r w:rsidDel="00000000" w:rsidR="00000000" w:rsidRPr="00000000">
              <w:rPr>
                <w:rtl w:val="0"/>
              </w:rPr>
              <w:t xml:space="preserve">Kaur, M., et al. (2022), "Innovative capacity of governments: A systemic framework", OECD Working Papers on Public Governance, No. 51, OECD Publishing, Paris, </w:t>
            </w:r>
            <w:hyperlink r:id="rId10">
              <w:r w:rsidDel="00000000" w:rsidR="00000000" w:rsidRPr="00000000">
                <w:rPr>
                  <w:color w:val="1155cc"/>
                  <w:u w:val="single"/>
                  <w:rtl w:val="0"/>
                </w:rPr>
                <w:t xml:space="preserve">https://doi.org/10.1787/52389006-en</w:t>
              </w:r>
            </w:hyperlink>
            <w:r w:rsidDel="00000000" w:rsidR="00000000" w:rsidRPr="00000000">
              <w:rPr>
                <w:rtl w:val="0"/>
              </w:rPr>
            </w:r>
          </w:p>
          <w:p w:rsidR="00000000" w:rsidDel="00000000" w:rsidP="00000000" w:rsidRDefault="00000000" w:rsidRPr="00000000" w14:paraId="000000D3">
            <w:pPr>
              <w:jc w:val="both"/>
              <w:rPr/>
            </w:pPr>
            <w:r w:rsidDel="00000000" w:rsidR="00000000" w:rsidRPr="00000000">
              <w:rPr>
                <w:rtl w:val="0"/>
              </w:rPr>
            </w:r>
          </w:p>
          <w:p w:rsidR="00000000" w:rsidDel="00000000" w:rsidP="00000000" w:rsidRDefault="00000000" w:rsidRPr="00000000" w14:paraId="000000D4">
            <w:pPr>
              <w:jc w:val="both"/>
              <w:rPr>
                <w:b w:val="1"/>
              </w:rPr>
            </w:pPr>
            <w:r w:rsidDel="00000000" w:rsidR="00000000" w:rsidRPr="00000000">
              <w:rPr>
                <w:rtl w:val="0"/>
              </w:rPr>
              <w:t xml:space="preserve">Torfing, J. et.al (2024) When co-creation meets the existing governance paradigms. Advancing Co-Creation in Local Governance, 34-46</w:t>
            </w:r>
            <w:r w:rsidDel="00000000" w:rsidR="00000000" w:rsidRPr="00000000">
              <w:rPr>
                <w:rtl w:val="0"/>
              </w:rPr>
            </w:r>
          </w:p>
          <w:p w:rsidR="00000000" w:rsidDel="00000000" w:rsidP="00000000" w:rsidRDefault="00000000" w:rsidRPr="00000000" w14:paraId="000000D5">
            <w:pPr>
              <w:jc w:val="both"/>
              <w:rPr>
                <w:b w:val="1"/>
              </w:rPr>
            </w:pPr>
            <w:r w:rsidDel="00000000" w:rsidR="00000000" w:rsidRPr="00000000">
              <w:rPr>
                <w:rtl w:val="0"/>
              </w:rPr>
            </w:r>
          </w:p>
          <w:p w:rsidR="00000000" w:rsidDel="00000000" w:rsidP="00000000" w:rsidRDefault="00000000" w:rsidRPr="00000000" w14:paraId="000000D6">
            <w:pPr>
              <w:jc w:val="both"/>
              <w:rPr/>
            </w:pPr>
            <w:r w:rsidDel="00000000" w:rsidR="00000000" w:rsidRPr="00000000">
              <w:rPr>
                <w:rtl w:val="0"/>
              </w:rPr>
              <w:t xml:space="preserve">Yuval Noah Harari, Y. N. (2024). Neksus: Neksus Infovõrgustike lühiajalugu kiviajast kuni tehisaruni. Postimehe kirjastus: Tallinn.</w:t>
            </w:r>
          </w:p>
          <w:p w:rsidR="00000000" w:rsidDel="00000000" w:rsidP="00000000" w:rsidRDefault="00000000" w:rsidRPr="00000000" w14:paraId="000000D7">
            <w:pPr>
              <w:jc w:val="both"/>
              <w:rPr/>
            </w:pPr>
            <w:r w:rsidDel="00000000" w:rsidR="00000000" w:rsidRPr="00000000">
              <w:rPr>
                <w:rtl w:val="0"/>
              </w:rPr>
            </w:r>
          </w:p>
          <w:p w:rsidR="00000000" w:rsidDel="00000000" w:rsidP="00000000" w:rsidRDefault="00000000" w:rsidRPr="00000000" w14:paraId="000000D8">
            <w:pPr>
              <w:jc w:val="both"/>
              <w:rPr>
                <w:b w:val="1"/>
              </w:rPr>
            </w:pPr>
            <w:r w:rsidDel="00000000" w:rsidR="00000000" w:rsidRPr="00000000">
              <w:rPr>
                <w:rtl w:val="0"/>
              </w:rPr>
              <w:t xml:space="preserve">Gray, J. (2003). Straw Dogs: Thoughts on Humans and Other. Granta Books: Cambridge.</w:t>
            </w:r>
            <w:r w:rsidDel="00000000" w:rsidR="00000000" w:rsidRPr="00000000">
              <w:rPr>
                <w:rtl w:val="0"/>
              </w:rPr>
            </w:r>
          </w:p>
          <w:p w:rsidR="00000000" w:rsidDel="00000000" w:rsidP="00000000" w:rsidRDefault="00000000" w:rsidRPr="00000000" w14:paraId="000000D9">
            <w:pPr>
              <w:pBdr>
                <w:top w:space="0" w:sz="0" w:val="nil"/>
                <w:left w:space="0" w:sz="0" w:val="nil"/>
                <w:bottom w:space="0" w:sz="0" w:val="nil"/>
                <w:right w:space="0" w:sz="0" w:val="nil"/>
                <w:between w:space="0" w:sz="0" w:val="nil"/>
              </w:pBdr>
              <w:jc w:val="both"/>
              <w:rPr>
                <w:b w:val="1"/>
              </w:rPr>
            </w:pPr>
            <w:r w:rsidDel="00000000" w:rsidR="00000000" w:rsidRPr="00000000">
              <w:rPr>
                <w:rtl w:val="0"/>
              </w:rPr>
            </w:r>
          </w:p>
          <w:p w:rsidR="00000000" w:rsidDel="00000000" w:rsidP="00000000" w:rsidRDefault="00000000" w:rsidRPr="00000000" w14:paraId="000000DA">
            <w:pPr>
              <w:jc w:val="both"/>
              <w:rPr/>
            </w:pPr>
            <w:r w:rsidDel="00000000" w:rsidR="00000000" w:rsidRPr="00000000">
              <w:rPr>
                <w:rtl w:val="0"/>
              </w:rPr>
              <w:t xml:space="preserve">MASON, H., &amp; PATIL, D. J. (2015). Data-Driven: Creating a Data Culture. – O’Reilly</w:t>
            </w:r>
          </w:p>
          <w:p w:rsidR="00000000" w:rsidDel="00000000" w:rsidP="00000000" w:rsidRDefault="00000000" w:rsidRPr="00000000" w14:paraId="000000DB">
            <w:pPr>
              <w:jc w:val="both"/>
              <w:rPr/>
            </w:pPr>
            <w:r w:rsidDel="00000000" w:rsidR="00000000" w:rsidRPr="00000000">
              <w:rPr>
                <w:rtl w:val="0"/>
              </w:rPr>
            </w:r>
          </w:p>
          <w:p w:rsidR="00000000" w:rsidDel="00000000" w:rsidP="00000000" w:rsidRDefault="00000000" w:rsidRPr="00000000" w14:paraId="000000DC">
            <w:pPr>
              <w:jc w:val="both"/>
              <w:rPr/>
            </w:pPr>
            <w:r w:rsidDel="00000000" w:rsidR="00000000" w:rsidRPr="00000000">
              <w:rPr>
                <w:rtl w:val="0"/>
              </w:rPr>
              <w:t xml:space="preserve">MASSO, A., TIIDENBERG, K., &amp; SIIBAK, A. (toim.) (2020). Andmestunud ühiskond: inimeste, andmete ja ühiskondlike muutuste põimumine. – Tallinna Ülikool, Tallinn.</w:t>
            </w:r>
          </w:p>
          <w:p w:rsidR="00000000" w:rsidDel="00000000" w:rsidP="00000000" w:rsidRDefault="00000000" w:rsidRPr="00000000" w14:paraId="000000DD">
            <w:pPr>
              <w:jc w:val="both"/>
              <w:rPr/>
            </w:pPr>
            <w:r w:rsidDel="00000000" w:rsidR="00000000" w:rsidRPr="00000000">
              <w:rPr>
                <w:rtl w:val="0"/>
              </w:rPr>
            </w:r>
          </w:p>
          <w:p w:rsidR="00000000" w:rsidDel="00000000" w:rsidP="00000000" w:rsidRDefault="00000000" w:rsidRPr="00000000" w14:paraId="000000DE">
            <w:pPr>
              <w:jc w:val="both"/>
              <w:rPr/>
            </w:pPr>
            <w:r w:rsidDel="00000000" w:rsidR="00000000" w:rsidRPr="00000000">
              <w:rPr>
                <w:rtl w:val="0"/>
              </w:rPr>
              <w:t xml:space="preserve">RIIGIKANTSELEI (2022). Government data-driven decision-making (DDDM) framework implementation. Test case: crisis</w:t>
            </w:r>
          </w:p>
          <w:p w:rsidR="00000000" w:rsidDel="00000000" w:rsidP="00000000" w:rsidRDefault="00000000" w:rsidRPr="00000000" w14:paraId="000000DF">
            <w:pPr>
              <w:jc w:val="both"/>
              <w:rPr/>
            </w:pPr>
            <w:r w:rsidDel="00000000" w:rsidR="00000000" w:rsidRPr="00000000">
              <w:rPr>
                <w:rtl w:val="0"/>
              </w:rPr>
              <w:t xml:space="preserve">management. – </w:t>
            </w:r>
            <w:hyperlink r:id="rId11">
              <w:r w:rsidDel="00000000" w:rsidR="00000000" w:rsidRPr="00000000">
                <w:rPr>
                  <w:color w:val="1155cc"/>
                  <w:u w:val="single"/>
                  <w:rtl w:val="0"/>
                </w:rPr>
                <w:t xml:space="preserve">https://www.riigikantselei.ee/media/2339/download</w:t>
              </w:r>
            </w:hyperlink>
            <w:r w:rsidDel="00000000" w:rsidR="00000000" w:rsidRPr="00000000">
              <w:rPr>
                <w:rtl w:val="0"/>
              </w:rPr>
              <w:t xml:space="preserve"> </w:t>
            </w:r>
          </w:p>
          <w:p w:rsidR="00000000" w:rsidDel="00000000" w:rsidP="00000000" w:rsidRDefault="00000000" w:rsidRPr="00000000" w14:paraId="000000E0">
            <w:pPr>
              <w:jc w:val="both"/>
              <w:rPr/>
            </w:pPr>
            <w:r w:rsidDel="00000000" w:rsidR="00000000" w:rsidRPr="00000000">
              <w:rPr>
                <w:rtl w:val="0"/>
              </w:rPr>
            </w:r>
          </w:p>
          <w:p w:rsidR="00000000" w:rsidDel="00000000" w:rsidP="00000000" w:rsidRDefault="00000000" w:rsidRPr="00000000" w14:paraId="000000E1">
            <w:pPr>
              <w:jc w:val="both"/>
              <w:rPr/>
            </w:pPr>
            <w:r w:rsidDel="00000000" w:rsidR="00000000" w:rsidRPr="00000000">
              <w:rPr>
                <w:rtl w:val="0"/>
              </w:rPr>
              <w:t xml:space="preserve">RIIGIKOHUS (2023). Riigikohtu lahend 3-21-979, 28. september 2023. –</w:t>
            </w:r>
          </w:p>
          <w:p w:rsidR="00000000" w:rsidDel="00000000" w:rsidP="00000000" w:rsidRDefault="00000000" w:rsidRPr="00000000" w14:paraId="000000E2">
            <w:pPr>
              <w:jc w:val="both"/>
              <w:rPr>
                <w:b w:val="1"/>
              </w:rPr>
            </w:pPr>
            <w:hyperlink r:id="rId12">
              <w:r w:rsidDel="00000000" w:rsidR="00000000" w:rsidRPr="00000000">
                <w:rPr>
                  <w:color w:val="1155cc"/>
                  <w:u w:val="single"/>
                  <w:rtl w:val="0"/>
                </w:rPr>
                <w:t xml:space="preserve">https://www.riigikohus.ee/et/lahendid?asjaNr=3-21-979/44</w:t>
              </w:r>
            </w:hyperlink>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E3">
            <w:pPr>
              <w:jc w:val="both"/>
              <w:rPr/>
            </w:pPr>
            <w:r w:rsidDel="00000000" w:rsidR="00000000" w:rsidRPr="00000000">
              <w:rPr>
                <w:rtl w:val="0"/>
              </w:rPr>
            </w:r>
          </w:p>
          <w:p w:rsidR="00000000" w:rsidDel="00000000" w:rsidP="00000000" w:rsidRDefault="00000000" w:rsidRPr="00000000" w14:paraId="000000E4">
            <w:pPr>
              <w:jc w:val="both"/>
              <w:rPr/>
            </w:pPr>
            <w:r w:rsidDel="00000000" w:rsidR="00000000" w:rsidRPr="00000000">
              <w:rPr>
                <w:rtl w:val="0"/>
              </w:rPr>
              <w:t xml:space="preserve">Kalev, Leif; Kattai, Kersten; Miller, Karin; Saar, Indrek; Selg, Peeter; Sootla, Georg; Viks, Ave (2021). Avalik poliitika I. Avaliku poliitika kujundamise protsess. Tallinn: Tallinna Ülikooli kirjastus.</w:t>
            </w:r>
          </w:p>
          <w:p w:rsidR="00000000" w:rsidDel="00000000" w:rsidP="00000000" w:rsidRDefault="00000000" w:rsidRPr="00000000" w14:paraId="000000E5">
            <w:pPr>
              <w:jc w:val="both"/>
              <w:rPr/>
            </w:pPr>
            <w:r w:rsidDel="00000000" w:rsidR="00000000" w:rsidRPr="00000000">
              <w:rPr>
                <w:rtl w:val="0"/>
              </w:rPr>
            </w:r>
          </w:p>
          <w:p w:rsidR="00000000" w:rsidDel="00000000" w:rsidP="00000000" w:rsidRDefault="00000000" w:rsidRPr="00000000" w14:paraId="000000E6">
            <w:pPr>
              <w:jc w:val="both"/>
              <w:rPr/>
            </w:pPr>
            <w:r w:rsidDel="00000000" w:rsidR="00000000" w:rsidRPr="00000000">
              <w:rPr>
                <w:rtl w:val="0"/>
              </w:rPr>
              <w:t xml:space="preserve">Elbrecht, Gerly; Jakobson, Mari-Liis; Kalev, Leif; Kattai, Kersten; Lumi, Ott; Sootla, Georg; Suve, Priit (2021). Avalik poliitika II. Avaliku poliitika disain. Tallinn: Tallinna Ülikooli kirjastus.</w:t>
            </w:r>
          </w:p>
          <w:p w:rsidR="00000000" w:rsidDel="00000000" w:rsidP="00000000" w:rsidRDefault="00000000" w:rsidRPr="00000000" w14:paraId="000000E7">
            <w:pPr>
              <w:jc w:val="both"/>
              <w:rPr/>
            </w:pPr>
            <w:r w:rsidDel="00000000" w:rsidR="00000000" w:rsidRPr="00000000">
              <w:rPr>
                <w:rtl w:val="0"/>
              </w:rPr>
            </w:r>
          </w:p>
          <w:p w:rsidR="00000000" w:rsidDel="00000000" w:rsidP="00000000" w:rsidRDefault="00000000" w:rsidRPr="00000000" w14:paraId="000000E8">
            <w:pPr>
              <w:jc w:val="both"/>
              <w:rPr/>
            </w:pPr>
            <w:r w:rsidDel="00000000" w:rsidR="00000000" w:rsidRPr="00000000">
              <w:rPr>
                <w:rtl w:val="0"/>
              </w:rPr>
              <w:t xml:space="preserve">Elbrecht, Gerly; Kalev, Leif; Kattai, Kersten; Kunitsõn, Nikolai; Saar, Indrek; Sootla, Georg; Suve, Priit (2021). Avalik poliitika III. Avaliku poliitika teooriad ja analüüsi metoodikad. Tallinn: Tallinna Ülikooli kirjastus. </w:t>
            </w:r>
          </w:p>
          <w:p w:rsidR="00000000" w:rsidDel="00000000" w:rsidP="00000000" w:rsidRDefault="00000000" w:rsidRPr="00000000" w14:paraId="000000E9">
            <w:pPr>
              <w:jc w:val="both"/>
              <w:rPr/>
            </w:pPr>
            <w:r w:rsidDel="00000000" w:rsidR="00000000" w:rsidRPr="00000000">
              <w:rPr>
                <w:rtl w:val="0"/>
              </w:rPr>
            </w:r>
          </w:p>
          <w:p w:rsidR="00000000" w:rsidDel="00000000" w:rsidP="00000000" w:rsidRDefault="00000000" w:rsidRPr="00000000" w14:paraId="000000EA">
            <w:pPr>
              <w:jc w:val="both"/>
              <w:rPr/>
            </w:pPr>
            <w:sdt>
              <w:sdtPr>
                <w:id w:val="-1043432957"/>
                <w:tag w:val="goog_rdk_1"/>
              </w:sdtPr>
              <w:sdtContent>
                <w:r w:rsidDel="00000000" w:rsidR="00000000" w:rsidRPr="00000000">
                  <w:rPr>
                    <w:rFonts w:ascii="Gungsuh" w:cs="Gungsuh" w:eastAsia="Gungsuh" w:hAnsi="Gungsuh"/>
                    <w:rtl w:val="0"/>
                  </w:rPr>
                  <w:t xml:space="preserve">Sootla, Georg; Kalev, Leif (2020). Demokraatlikud riigid uue valitsemisdoktriini otsinguil. Acta Politica Estica, 11, 10−45.</w:t>
                </w:r>
              </w:sdtContent>
            </w:sdt>
          </w:p>
          <w:p w:rsidR="00000000" w:rsidDel="00000000" w:rsidP="00000000" w:rsidRDefault="00000000" w:rsidRPr="00000000" w14:paraId="000000EB">
            <w:pPr>
              <w:jc w:val="both"/>
              <w:rPr/>
            </w:pPr>
            <w:r w:rsidDel="00000000" w:rsidR="00000000" w:rsidRPr="00000000">
              <w:rPr>
                <w:rtl w:val="0"/>
              </w:rPr>
            </w:r>
          </w:p>
          <w:p w:rsidR="00000000" w:rsidDel="00000000" w:rsidP="00000000" w:rsidRDefault="00000000" w:rsidRPr="00000000" w14:paraId="000000EC">
            <w:pPr>
              <w:jc w:val="both"/>
              <w:rPr/>
            </w:pPr>
            <w:r w:rsidDel="00000000" w:rsidR="00000000" w:rsidRPr="00000000">
              <w:rPr>
                <w:rtl w:val="0"/>
              </w:rPr>
              <w:t xml:space="preserve">Ansell, Christopher; Tofing, Jacob (2023). Public Governance as Co-Creation: A Strategy for Revitalizing the Public Sector and Rejuvenating Democracy. Cambridge, New York: Cambridge University Press.</w:t>
            </w:r>
          </w:p>
          <w:p w:rsidR="00000000" w:rsidDel="00000000" w:rsidP="00000000" w:rsidRDefault="00000000" w:rsidRPr="00000000" w14:paraId="000000ED">
            <w:pPr>
              <w:jc w:val="both"/>
              <w:rPr/>
            </w:pPr>
            <w:r w:rsidDel="00000000" w:rsidR="00000000" w:rsidRPr="00000000">
              <w:rPr>
                <w:rtl w:val="0"/>
              </w:rPr>
            </w:r>
          </w:p>
          <w:p w:rsidR="00000000" w:rsidDel="00000000" w:rsidP="00000000" w:rsidRDefault="00000000" w:rsidRPr="00000000" w14:paraId="000000EE">
            <w:pPr>
              <w:jc w:val="both"/>
              <w:rPr/>
            </w:pPr>
            <w:r w:rsidDel="00000000" w:rsidR="00000000" w:rsidRPr="00000000">
              <w:rPr>
                <w:rtl w:val="0"/>
              </w:rPr>
              <w:t xml:space="preserve">Bason, Christian (2018). Leading Public Sector Innovation. Co-Creating for a Better Society. Bristol: Policy Press.</w:t>
            </w:r>
          </w:p>
          <w:p w:rsidR="00000000" w:rsidDel="00000000" w:rsidP="00000000" w:rsidRDefault="00000000" w:rsidRPr="00000000" w14:paraId="000000EF">
            <w:pPr>
              <w:ind w:left="360" w:firstLine="0"/>
              <w:jc w:val="both"/>
              <w:rPr/>
            </w:pPr>
            <w:r w:rsidDel="00000000" w:rsidR="00000000" w:rsidRPr="00000000">
              <w:rPr>
                <w:rtl w:val="0"/>
              </w:rPr>
            </w:r>
          </w:p>
          <w:p w:rsidR="00000000" w:rsidDel="00000000" w:rsidP="00000000" w:rsidRDefault="00000000" w:rsidRPr="00000000" w14:paraId="000000F0">
            <w:pPr>
              <w:jc w:val="both"/>
              <w:rPr/>
            </w:pPr>
            <w:r w:rsidDel="00000000" w:rsidR="00000000" w:rsidRPr="00000000">
              <w:rPr>
                <w:rtl w:val="0"/>
              </w:rPr>
              <w:t xml:space="preserve">Michael Howlett (2019). Designing Public Policies. Principles and Instruments. London, New York: Routledge.</w:t>
            </w:r>
          </w:p>
          <w:p w:rsidR="00000000" w:rsidDel="00000000" w:rsidP="00000000" w:rsidRDefault="00000000" w:rsidRPr="00000000" w14:paraId="000000F1">
            <w:pPr>
              <w:ind w:left="360" w:firstLine="0"/>
              <w:jc w:val="both"/>
              <w:rPr/>
            </w:pPr>
            <w:r w:rsidDel="00000000" w:rsidR="00000000" w:rsidRPr="00000000">
              <w:rPr>
                <w:rtl w:val="0"/>
              </w:rPr>
            </w:r>
          </w:p>
          <w:p w:rsidR="00000000" w:rsidDel="00000000" w:rsidP="00000000" w:rsidRDefault="00000000" w:rsidRPr="00000000" w14:paraId="000000F2">
            <w:pPr>
              <w:jc w:val="both"/>
              <w:rPr/>
            </w:pPr>
            <w:r w:rsidDel="00000000" w:rsidR="00000000" w:rsidRPr="00000000">
              <w:rPr>
                <w:rtl w:val="0"/>
              </w:rPr>
              <w:t xml:space="preserve">Peters, B. G. 2018. Policy Problems and Policy Design. Cheltenham, Northampton: Edward Elgar Publishing.</w:t>
            </w:r>
          </w:p>
          <w:p w:rsidR="00000000" w:rsidDel="00000000" w:rsidP="00000000" w:rsidRDefault="00000000" w:rsidRPr="00000000" w14:paraId="000000F3">
            <w:pPr>
              <w:ind w:left="360" w:firstLine="0"/>
              <w:jc w:val="both"/>
              <w:rPr/>
            </w:pPr>
            <w:r w:rsidDel="00000000" w:rsidR="00000000" w:rsidRPr="00000000">
              <w:rPr>
                <w:rtl w:val="0"/>
              </w:rPr>
            </w:r>
          </w:p>
          <w:p w:rsidR="00000000" w:rsidDel="00000000" w:rsidP="00000000" w:rsidRDefault="00000000" w:rsidRPr="00000000" w14:paraId="000000F4">
            <w:pPr>
              <w:jc w:val="both"/>
              <w:rPr>
                <w:b w:val="1"/>
              </w:rPr>
            </w:pPr>
            <w:r w:rsidDel="00000000" w:rsidR="00000000" w:rsidRPr="00000000">
              <w:rPr>
                <w:rtl w:val="0"/>
              </w:rPr>
              <w:t xml:space="preserve">Sandfort, J.; Moulton, S. 2015. Effective Implementation in Practice: Integrating Public Policy and Management. San Francisco: Jossey-Bass.</w:t>
            </w:r>
            <w:r w:rsidDel="00000000" w:rsidR="00000000" w:rsidRPr="00000000">
              <w:rPr>
                <w:rtl w:val="0"/>
              </w:rPr>
            </w:r>
          </w:p>
          <w:p w:rsidR="00000000" w:rsidDel="00000000" w:rsidP="00000000" w:rsidRDefault="00000000" w:rsidRPr="00000000" w14:paraId="000000F5">
            <w:pPr>
              <w:jc w:val="both"/>
              <w:rPr/>
            </w:pPr>
            <w:r w:rsidDel="00000000" w:rsidR="00000000" w:rsidRPr="00000000">
              <w:rPr>
                <w:rtl w:val="0"/>
              </w:rPr>
            </w:r>
          </w:p>
          <w:p w:rsidR="00000000" w:rsidDel="00000000" w:rsidP="00000000" w:rsidRDefault="00000000" w:rsidRPr="00000000" w14:paraId="000000F6">
            <w:pPr>
              <w:jc w:val="both"/>
              <w:rPr/>
            </w:pPr>
            <w:r w:rsidDel="00000000" w:rsidR="00000000" w:rsidRPr="00000000">
              <w:rPr>
                <w:rtl w:val="0"/>
              </w:rPr>
              <w:t xml:space="preserve">Leimann, J., Skärvad, P. H., &amp; Teder, J. (2003). Strateegiline juhtimine. Külim.</w:t>
            </w:r>
          </w:p>
          <w:p w:rsidR="00000000" w:rsidDel="00000000" w:rsidP="00000000" w:rsidRDefault="00000000" w:rsidRPr="00000000" w14:paraId="000000F7">
            <w:pPr>
              <w:jc w:val="both"/>
              <w:rPr/>
            </w:pPr>
            <w:r w:rsidDel="00000000" w:rsidR="00000000" w:rsidRPr="00000000">
              <w:rPr>
                <w:rtl w:val="0"/>
              </w:rPr>
            </w:r>
          </w:p>
          <w:p w:rsidR="00000000" w:rsidDel="00000000" w:rsidP="00000000" w:rsidRDefault="00000000" w:rsidRPr="00000000" w14:paraId="000000F8">
            <w:pPr>
              <w:jc w:val="both"/>
              <w:rPr/>
            </w:pPr>
            <w:r w:rsidDel="00000000" w:rsidR="00000000" w:rsidRPr="00000000">
              <w:rPr>
                <w:rtl w:val="0"/>
              </w:rPr>
              <w:t xml:space="preserve">Sootla, G., Suve, P. (2021). Avaliku poliitika kujundamise võrgustikud ja areenid. In Kalev, L., Sootla, G. (Toim.), Avalik poliitika II: Avaliku poliitika disain (lk 181–227). Tallinna Ülikooli Kirjastus.</w:t>
            </w:r>
          </w:p>
          <w:p w:rsidR="00000000" w:rsidDel="00000000" w:rsidP="00000000" w:rsidRDefault="00000000" w:rsidRPr="00000000" w14:paraId="000000F9">
            <w:pPr>
              <w:jc w:val="both"/>
              <w:rPr/>
            </w:pPr>
            <w:r w:rsidDel="00000000" w:rsidR="00000000" w:rsidRPr="00000000">
              <w:rPr>
                <w:rtl w:val="0"/>
              </w:rPr>
            </w:r>
          </w:p>
          <w:p w:rsidR="00000000" w:rsidDel="00000000" w:rsidP="00000000" w:rsidRDefault="00000000" w:rsidRPr="00000000" w14:paraId="000000FA">
            <w:pPr>
              <w:jc w:val="both"/>
              <w:rPr/>
            </w:pPr>
            <w:r w:rsidDel="00000000" w:rsidR="00000000" w:rsidRPr="00000000">
              <w:rPr>
                <w:rtl w:val="0"/>
              </w:rPr>
              <w:t xml:space="preserve">Bryson, J. M. (2018). Strategic planning for public and nonprofit organizations: A guide to strengthening and sustaining organizational achievement. John Wiley &amp; Sons.</w:t>
            </w:r>
          </w:p>
          <w:p w:rsidR="00000000" w:rsidDel="00000000" w:rsidP="00000000" w:rsidRDefault="00000000" w:rsidRPr="00000000" w14:paraId="000000FB">
            <w:pPr>
              <w:jc w:val="both"/>
              <w:rPr/>
            </w:pPr>
            <w:r w:rsidDel="00000000" w:rsidR="00000000" w:rsidRPr="00000000">
              <w:rPr>
                <w:rtl w:val="0"/>
              </w:rPr>
            </w:r>
          </w:p>
          <w:p w:rsidR="00000000" w:rsidDel="00000000" w:rsidP="00000000" w:rsidRDefault="00000000" w:rsidRPr="00000000" w14:paraId="000000FC">
            <w:pPr>
              <w:jc w:val="both"/>
              <w:rPr/>
            </w:pPr>
            <w:r w:rsidDel="00000000" w:rsidR="00000000" w:rsidRPr="00000000">
              <w:rPr>
                <w:rtl w:val="0"/>
              </w:rPr>
              <w:t xml:space="preserve">Mintzberg, H. (2022). An underlying theory for strategy, organization, and management: Bridging the gap between analysis and synthesis. Strategic Management Review, 3(1), 125-144.</w:t>
            </w:r>
          </w:p>
          <w:p w:rsidR="00000000" w:rsidDel="00000000" w:rsidP="00000000" w:rsidRDefault="00000000" w:rsidRPr="00000000" w14:paraId="000000FD">
            <w:pPr>
              <w:jc w:val="both"/>
              <w:rPr/>
            </w:pPr>
            <w:r w:rsidDel="00000000" w:rsidR="00000000" w:rsidRPr="00000000">
              <w:rPr>
                <w:rtl w:val="0"/>
              </w:rPr>
            </w:r>
          </w:p>
          <w:p w:rsidR="00000000" w:rsidDel="00000000" w:rsidP="00000000" w:rsidRDefault="00000000" w:rsidRPr="00000000" w14:paraId="000000FE">
            <w:pPr>
              <w:jc w:val="both"/>
              <w:rPr/>
            </w:pPr>
            <w:r w:rsidDel="00000000" w:rsidR="00000000" w:rsidRPr="00000000">
              <w:rPr>
                <w:rtl w:val="0"/>
              </w:rPr>
              <w:t xml:space="preserve">Mintzberg, H. (1987). The strategy concept I: Five Ps for strategy. California management review, 30(1), 11-24.</w:t>
            </w:r>
          </w:p>
          <w:p w:rsidR="00000000" w:rsidDel="00000000" w:rsidP="00000000" w:rsidRDefault="00000000" w:rsidRPr="00000000" w14:paraId="000000FF">
            <w:pPr>
              <w:jc w:val="both"/>
              <w:rPr/>
            </w:pPr>
            <w:r w:rsidDel="00000000" w:rsidR="00000000" w:rsidRPr="00000000">
              <w:rPr>
                <w:rtl w:val="0"/>
              </w:rPr>
            </w:r>
          </w:p>
          <w:p w:rsidR="00000000" w:rsidDel="00000000" w:rsidP="00000000" w:rsidRDefault="00000000" w:rsidRPr="00000000" w14:paraId="00000100">
            <w:pPr>
              <w:jc w:val="both"/>
              <w:rPr/>
            </w:pPr>
            <w:r w:rsidDel="00000000" w:rsidR="00000000" w:rsidRPr="00000000">
              <w:rPr>
                <w:rtl w:val="0"/>
              </w:rPr>
              <w:t xml:space="preserve">Poister, T. H., &amp; Streib, G. (2005). Elements of strategic planning and management in municipal government: Status after two decades. Public administration review, 65(1), 45-56.</w:t>
            </w:r>
          </w:p>
          <w:p w:rsidR="00000000" w:rsidDel="00000000" w:rsidP="00000000" w:rsidRDefault="00000000" w:rsidRPr="00000000" w14:paraId="00000101">
            <w:pPr>
              <w:jc w:val="both"/>
              <w:rPr/>
            </w:pPr>
            <w:r w:rsidDel="00000000" w:rsidR="00000000" w:rsidRPr="00000000">
              <w:rPr>
                <w:rtl w:val="0"/>
              </w:rPr>
            </w:r>
          </w:p>
          <w:p w:rsidR="00000000" w:rsidDel="00000000" w:rsidP="00000000" w:rsidRDefault="00000000" w:rsidRPr="00000000" w14:paraId="00000102">
            <w:pPr>
              <w:jc w:val="both"/>
              <w:rPr/>
            </w:pPr>
            <w:r w:rsidDel="00000000" w:rsidR="00000000" w:rsidRPr="00000000">
              <w:rPr>
                <w:rtl w:val="0"/>
              </w:rPr>
              <w:t xml:space="preserve">Iseseisev töö: e-koolituste läbimine, õppematerjalidega tutvumine, individuaalne töö, 114 akadeemilist tundi.</w:t>
            </w:r>
          </w:p>
          <w:p w:rsidR="00000000" w:rsidDel="00000000" w:rsidP="00000000" w:rsidRDefault="00000000" w:rsidRPr="00000000" w14:paraId="00000103">
            <w:pPr>
              <w:jc w:val="both"/>
              <w:rPr/>
            </w:pPr>
            <w:r w:rsidDel="00000000" w:rsidR="00000000" w:rsidRPr="00000000">
              <w:rPr>
                <w:rtl w:val="0"/>
              </w:rPr>
            </w:r>
          </w:p>
          <w:p w:rsidR="00000000" w:rsidDel="00000000" w:rsidP="00000000" w:rsidRDefault="00000000" w:rsidRPr="00000000" w14:paraId="00000104">
            <w:pPr>
              <w:pBdr>
                <w:top w:space="0" w:sz="0" w:val="nil"/>
                <w:left w:space="0" w:sz="0" w:val="nil"/>
                <w:bottom w:space="0" w:sz="0" w:val="nil"/>
                <w:right w:space="0" w:sz="0" w:val="nil"/>
                <w:between w:space="0" w:sz="0" w:val="nil"/>
              </w:pBdr>
              <w:spacing w:after="119" w:lineRule="auto"/>
              <w:jc w:val="both"/>
              <w:rPr/>
            </w:pPr>
            <w:r w:rsidDel="00000000" w:rsidR="00000000" w:rsidRPr="00000000">
              <w:rPr>
                <w:rtl w:val="0"/>
              </w:rPr>
              <w:t xml:space="preserve">Kriisireguleerimist ning elanikkonnakaitset käsitlev seadusandlus (KOKS, HOS, ERS, RIKS, KORS…);</w:t>
            </w:r>
          </w:p>
          <w:p w:rsidR="00000000" w:rsidDel="00000000" w:rsidP="00000000" w:rsidRDefault="00000000" w:rsidRPr="00000000" w14:paraId="00000105">
            <w:pPr>
              <w:pBdr>
                <w:top w:space="0" w:sz="0" w:val="nil"/>
                <w:left w:space="0" w:sz="0" w:val="nil"/>
                <w:bottom w:space="0" w:sz="0" w:val="nil"/>
                <w:right w:space="0" w:sz="0" w:val="nil"/>
                <w:between w:space="0" w:sz="0" w:val="nil"/>
              </w:pBdr>
              <w:spacing w:after="119" w:lineRule="auto"/>
              <w:jc w:val="both"/>
              <w:rPr/>
            </w:pPr>
            <w:r w:rsidDel="00000000" w:rsidR="00000000" w:rsidRPr="00000000">
              <w:rPr>
                <w:rtl w:val="0"/>
              </w:rPr>
              <w:t xml:space="preserve">Elanikkonnakaitse kontseptsioon 2018; Elanikkonnakaitse raamdokument 2024;</w:t>
            </w:r>
          </w:p>
          <w:p w:rsidR="00000000" w:rsidDel="00000000" w:rsidP="00000000" w:rsidRDefault="00000000" w:rsidRPr="00000000" w14:paraId="00000106">
            <w:pPr>
              <w:pBdr>
                <w:top w:space="0" w:sz="0" w:val="nil"/>
                <w:left w:space="0" w:sz="0" w:val="nil"/>
                <w:bottom w:space="0" w:sz="0" w:val="nil"/>
                <w:right w:space="0" w:sz="0" w:val="nil"/>
                <w:between w:space="0" w:sz="0" w:val="nil"/>
              </w:pBdr>
              <w:spacing w:after="119" w:lineRule="auto"/>
              <w:jc w:val="both"/>
              <w:rPr/>
            </w:pPr>
            <w:r w:rsidDel="00000000" w:rsidR="00000000" w:rsidRPr="00000000">
              <w:rPr>
                <w:rtl w:val="0"/>
              </w:rPr>
              <w:t xml:space="preserve">Elanikkonnakaitse tegevuskava 2024–2027 (avalik osa);</w:t>
            </w:r>
          </w:p>
          <w:p w:rsidR="00000000" w:rsidDel="00000000" w:rsidP="00000000" w:rsidRDefault="00000000" w:rsidRPr="00000000" w14:paraId="00000107">
            <w:pPr>
              <w:pBdr>
                <w:top w:space="0" w:sz="0" w:val="nil"/>
                <w:left w:space="0" w:sz="0" w:val="nil"/>
                <w:bottom w:space="0" w:sz="0" w:val="nil"/>
                <w:right w:space="0" w:sz="0" w:val="nil"/>
                <w:between w:space="0" w:sz="0" w:val="nil"/>
              </w:pBdr>
              <w:spacing w:after="119" w:lineRule="auto"/>
              <w:jc w:val="both"/>
              <w:rPr/>
            </w:pPr>
            <w:r w:rsidDel="00000000" w:rsidR="00000000" w:rsidRPr="00000000">
              <w:rPr>
                <w:rtl w:val="0"/>
              </w:rPr>
              <w:t xml:space="preserve">Hädaolukorra riskikommunikatsiooni juhendmaterjal (2017);</w:t>
            </w:r>
          </w:p>
          <w:p w:rsidR="00000000" w:rsidDel="00000000" w:rsidP="00000000" w:rsidRDefault="00000000" w:rsidRPr="00000000" w14:paraId="00000108">
            <w:pPr>
              <w:pBdr>
                <w:top w:space="0" w:sz="0" w:val="nil"/>
                <w:left w:space="0" w:sz="0" w:val="nil"/>
                <w:bottom w:space="0" w:sz="0" w:val="nil"/>
                <w:right w:space="0" w:sz="0" w:val="nil"/>
                <w:between w:space="0" w:sz="0" w:val="nil"/>
              </w:pBdr>
              <w:spacing w:after="119" w:lineRule="auto"/>
              <w:jc w:val="both"/>
              <w:rPr/>
            </w:pPr>
            <w:r w:rsidDel="00000000" w:rsidR="00000000" w:rsidRPr="00000000">
              <w:rPr>
                <w:rtl w:val="0"/>
              </w:rPr>
              <w:t xml:space="preserve">Kriisireguleerimisõppuste korraldamise juhend (2019);</w:t>
            </w:r>
          </w:p>
          <w:p w:rsidR="00000000" w:rsidDel="00000000" w:rsidP="00000000" w:rsidRDefault="00000000" w:rsidRPr="00000000" w14:paraId="00000109">
            <w:pPr>
              <w:pBdr>
                <w:top w:space="0" w:sz="0" w:val="nil"/>
                <w:left w:space="0" w:sz="0" w:val="nil"/>
                <w:bottom w:space="0" w:sz="0" w:val="nil"/>
                <w:right w:space="0" w:sz="0" w:val="nil"/>
                <w:between w:space="0" w:sz="0" w:val="nil"/>
              </w:pBdr>
              <w:spacing w:after="119" w:lineRule="auto"/>
              <w:jc w:val="both"/>
              <w:rPr/>
            </w:pPr>
            <w:r w:rsidDel="00000000" w:rsidR="00000000" w:rsidRPr="00000000">
              <w:rPr>
                <w:rtl w:val="0"/>
              </w:rPr>
              <w:t xml:space="preserve">Kriis.ee, Riigikantselei, Päästeameti ning erinevate ministeeriumite ja omavalitsuste kodulehtedel olevad elanikkonnakaitse ning kriisireguleerimise alased materjalid;</w:t>
            </w:r>
          </w:p>
          <w:p w:rsidR="00000000" w:rsidDel="00000000" w:rsidP="00000000" w:rsidRDefault="00000000" w:rsidRPr="00000000" w14:paraId="0000010A">
            <w:pPr>
              <w:pBdr>
                <w:top w:space="0" w:sz="0" w:val="nil"/>
                <w:left w:space="0" w:sz="0" w:val="nil"/>
                <w:bottom w:space="0" w:sz="0" w:val="nil"/>
                <w:right w:space="0" w:sz="0" w:val="nil"/>
                <w:between w:space="0" w:sz="0" w:val="nil"/>
              </w:pBdr>
              <w:spacing w:after="119" w:lineRule="auto"/>
              <w:jc w:val="both"/>
              <w:rPr/>
            </w:pPr>
            <w:r w:rsidDel="00000000" w:rsidR="00000000" w:rsidRPr="00000000">
              <w:rPr>
                <w:rtl w:val="0"/>
              </w:rPr>
              <w:t xml:space="preserve">Sisekaitseakadeemia digiriiul.</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0D">
            <w:pPr>
              <w:pBdr>
                <w:top w:space="0" w:sz="0" w:val="nil"/>
                <w:left w:space="0" w:sz="0" w:val="nil"/>
                <w:bottom w:space="0" w:sz="0" w:val="nil"/>
                <w:right w:space="0" w:sz="0" w:val="nil"/>
                <w:between w:space="0" w:sz="0" w:val="nil"/>
              </w:pBdr>
              <w:spacing w:after="119" w:lineRule="auto"/>
              <w:jc w:val="both"/>
              <w:rPr>
                <w:color w:val="000000"/>
              </w:rPr>
            </w:pPr>
            <w:r w:rsidDel="00000000" w:rsidR="00000000" w:rsidRPr="00000000">
              <w:rPr>
                <w:color w:val="000000"/>
                <w:rtl w:val="0"/>
              </w:rPr>
              <w:t xml:space="preserve">Õppetöös osalemise nõuded</w:t>
            </w:r>
          </w:p>
        </w:tc>
        <w:tc>
          <w:tcPr>
            <w:gridSpan w:val="3"/>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0E">
            <w:pPr>
              <w:numPr>
                <w:ilvl w:val="0"/>
                <w:numId w:val="15"/>
              </w:numPr>
              <w:pBdr>
                <w:top w:space="0" w:sz="0" w:val="nil"/>
                <w:left w:space="0" w:sz="0" w:val="nil"/>
                <w:bottom w:space="0" w:sz="0" w:val="nil"/>
                <w:right w:space="0" w:sz="0" w:val="nil"/>
                <w:between w:space="0" w:sz="0" w:val="nil"/>
              </w:pBdr>
              <w:ind w:left="360" w:hanging="360"/>
              <w:jc w:val="both"/>
              <w:rPr>
                <w:color w:val="000000"/>
              </w:rPr>
            </w:pPr>
            <w:r w:rsidDel="00000000" w:rsidR="00000000" w:rsidRPr="00000000">
              <w:rPr>
                <w:color w:val="000000"/>
                <w:rtl w:val="0"/>
              </w:rPr>
              <w:t xml:space="preserve">Õppetöö toimub KONTAKTÕPPE vormis;</w:t>
            </w:r>
          </w:p>
          <w:p w:rsidR="00000000" w:rsidDel="00000000" w:rsidP="00000000" w:rsidRDefault="00000000" w:rsidRPr="00000000" w14:paraId="0000010F">
            <w:pPr>
              <w:numPr>
                <w:ilvl w:val="0"/>
                <w:numId w:val="15"/>
              </w:numPr>
              <w:pBdr>
                <w:top w:space="0" w:sz="0" w:val="nil"/>
                <w:left w:space="0" w:sz="0" w:val="nil"/>
                <w:bottom w:space="0" w:sz="0" w:val="nil"/>
                <w:right w:space="0" w:sz="0" w:val="nil"/>
                <w:between w:space="0" w:sz="0" w:val="nil"/>
              </w:pBdr>
              <w:ind w:left="360" w:hanging="360"/>
              <w:jc w:val="both"/>
              <w:rPr>
                <w:color w:val="000000"/>
              </w:rPr>
            </w:pPr>
            <w:r w:rsidDel="00000000" w:rsidR="00000000" w:rsidRPr="00000000">
              <w:rPr>
                <w:color w:val="000000"/>
                <w:rtl w:val="0"/>
              </w:rPr>
              <w:t xml:space="preserve">Puudumine õppetööst kooskõlastatult mooduli õppejõuga, kuid mitte rohkem kui 1/3 iga mooduli õppepäevadest;</w:t>
            </w:r>
          </w:p>
          <w:p w:rsidR="00000000" w:rsidDel="00000000" w:rsidP="00000000" w:rsidRDefault="00000000" w:rsidRPr="00000000" w14:paraId="00000110">
            <w:pPr>
              <w:numPr>
                <w:ilvl w:val="0"/>
                <w:numId w:val="15"/>
              </w:numPr>
              <w:pBdr>
                <w:top w:space="0" w:sz="0" w:val="nil"/>
                <w:left w:space="0" w:sz="0" w:val="nil"/>
                <w:bottom w:space="0" w:sz="0" w:val="nil"/>
                <w:right w:space="0" w:sz="0" w:val="nil"/>
                <w:between w:space="0" w:sz="0" w:val="nil"/>
              </w:pBdr>
              <w:ind w:left="360" w:hanging="360"/>
              <w:jc w:val="both"/>
              <w:rPr>
                <w:color w:val="000000"/>
              </w:rPr>
            </w:pPr>
            <w:r w:rsidDel="00000000" w:rsidR="00000000" w:rsidRPr="00000000">
              <w:rPr>
                <w:color w:val="000000"/>
                <w:rtl w:val="0"/>
              </w:rPr>
              <w:t xml:space="preserve">Kohustus esitada õppejõu poolt nõutud kodutööd</w:t>
            </w:r>
            <w:r w:rsidDel="00000000" w:rsidR="00000000" w:rsidRPr="00000000">
              <w:rPr>
                <w:b w:val="1"/>
                <w:rtl w:val="0"/>
              </w:rPr>
              <w:t xml:space="preserve">.</w:t>
            </w:r>
            <w:r w:rsidDel="00000000" w:rsidR="00000000" w:rsidRPr="00000000">
              <w:rPr>
                <w:rtl w:val="0"/>
              </w:rPr>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13">
            <w:pPr>
              <w:pBdr>
                <w:top w:space="0" w:sz="0" w:val="nil"/>
                <w:left w:space="0" w:sz="0" w:val="nil"/>
                <w:bottom w:space="0" w:sz="0" w:val="nil"/>
                <w:right w:space="0" w:sz="0" w:val="nil"/>
                <w:between w:space="0" w:sz="0" w:val="nil"/>
              </w:pBdr>
              <w:spacing w:after="119" w:lineRule="auto"/>
              <w:jc w:val="both"/>
              <w:rPr>
                <w:color w:val="000000"/>
              </w:rPr>
            </w:pPr>
            <w:r w:rsidDel="00000000" w:rsidR="00000000" w:rsidRPr="00000000">
              <w:rPr>
                <w:color w:val="000000"/>
                <w:rtl w:val="0"/>
              </w:rPr>
              <w:t xml:space="preserve">Iseseisva töö nõuded</w:t>
            </w:r>
          </w:p>
          <w:p w:rsidR="00000000" w:rsidDel="00000000" w:rsidP="00000000" w:rsidRDefault="00000000" w:rsidRPr="00000000" w14:paraId="00000114">
            <w:pPr>
              <w:jc w:val="both"/>
              <w:rPr/>
            </w:pPr>
            <w:r w:rsidDel="00000000" w:rsidR="00000000" w:rsidRPr="00000000">
              <w:rPr>
                <w:rtl w:val="0"/>
              </w:rPr>
            </w:r>
          </w:p>
          <w:p w:rsidR="00000000" w:rsidDel="00000000" w:rsidP="00000000" w:rsidRDefault="00000000" w:rsidRPr="00000000" w14:paraId="00000115">
            <w:pPr>
              <w:pBdr>
                <w:top w:space="0" w:sz="0" w:val="nil"/>
                <w:left w:space="0" w:sz="0" w:val="nil"/>
                <w:bottom w:space="0" w:sz="0" w:val="nil"/>
                <w:right w:space="0" w:sz="0" w:val="nil"/>
                <w:between w:space="0" w:sz="0" w:val="nil"/>
              </w:pBdr>
              <w:spacing w:after="119" w:lineRule="auto"/>
              <w:jc w:val="both"/>
              <w:rPr>
                <w:b w:val="1"/>
                <w:color w:val="000000"/>
              </w:rPr>
            </w:pPr>
            <w:r w:rsidDel="00000000" w:rsidR="00000000" w:rsidRPr="00000000">
              <w:rPr>
                <w:rtl w:val="0"/>
              </w:rPr>
            </w:r>
          </w:p>
        </w:tc>
        <w:tc>
          <w:tcPr>
            <w:gridSpan w:val="3"/>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16">
            <w:pPr>
              <w:jc w:val="both"/>
              <w:rPr>
                <w:b w:val="1"/>
              </w:rPr>
            </w:pPr>
            <w:r w:rsidDel="00000000" w:rsidR="00000000" w:rsidRPr="00000000">
              <w:rPr>
                <w:b w:val="1"/>
                <w:rtl w:val="0"/>
              </w:rPr>
              <w:t xml:space="preserve">I moodul:</w:t>
            </w:r>
          </w:p>
          <w:p w:rsidR="00000000" w:rsidDel="00000000" w:rsidP="00000000" w:rsidRDefault="00000000" w:rsidRPr="00000000" w14:paraId="00000117">
            <w:pPr>
              <w:numPr>
                <w:ilvl w:val="0"/>
                <w:numId w:val="10"/>
              </w:numPr>
              <w:ind w:left="720" w:hanging="360"/>
              <w:jc w:val="both"/>
              <w:rPr/>
            </w:pPr>
            <w:r w:rsidDel="00000000" w:rsidR="00000000" w:rsidRPr="00000000">
              <w:rPr>
                <w:rtl w:val="0"/>
              </w:rPr>
              <w:t xml:space="preserve">Loengutes antud kirjanduse, teooriate, õigusaktide ja tulemusahela iseloomuga materjalide analüüs valmistumiseks testiks/vestluseks;</w:t>
            </w:r>
          </w:p>
          <w:p w:rsidR="00000000" w:rsidDel="00000000" w:rsidP="00000000" w:rsidRDefault="00000000" w:rsidRPr="00000000" w14:paraId="00000118">
            <w:pPr>
              <w:numPr>
                <w:ilvl w:val="0"/>
                <w:numId w:val="10"/>
              </w:numPr>
              <w:ind w:left="720" w:hanging="360"/>
              <w:jc w:val="both"/>
              <w:rPr/>
            </w:pPr>
            <w:r w:rsidDel="00000000" w:rsidR="00000000" w:rsidRPr="00000000">
              <w:rPr>
                <w:rtl w:val="0"/>
              </w:rPr>
              <w:t xml:space="preserve">Seminaritöö ettevalmistamine ja koostamine</w:t>
            </w:r>
          </w:p>
          <w:p w:rsidR="00000000" w:rsidDel="00000000" w:rsidP="00000000" w:rsidRDefault="00000000" w:rsidRPr="00000000" w14:paraId="00000119">
            <w:pPr>
              <w:numPr>
                <w:ilvl w:val="0"/>
                <w:numId w:val="10"/>
              </w:numPr>
              <w:ind w:left="720" w:hanging="360"/>
              <w:jc w:val="both"/>
              <w:rPr/>
            </w:pPr>
            <w:r w:rsidDel="00000000" w:rsidR="00000000" w:rsidRPr="00000000">
              <w:rPr>
                <w:rtl w:val="0"/>
              </w:rPr>
              <w:t xml:space="preserve">Seminar-praktikumi ettevalmistamine ja memo koostamine.</w:t>
            </w:r>
          </w:p>
          <w:p w:rsidR="00000000" w:rsidDel="00000000" w:rsidP="00000000" w:rsidRDefault="00000000" w:rsidRPr="00000000" w14:paraId="0000011A">
            <w:pPr>
              <w:ind w:left="720" w:firstLine="0"/>
              <w:jc w:val="both"/>
              <w:rPr/>
            </w:pPr>
            <w:r w:rsidDel="00000000" w:rsidR="00000000" w:rsidRPr="00000000">
              <w:rPr>
                <w:rtl w:val="0"/>
              </w:rPr>
            </w:r>
          </w:p>
          <w:p w:rsidR="00000000" w:rsidDel="00000000" w:rsidP="00000000" w:rsidRDefault="00000000" w:rsidRPr="00000000" w14:paraId="0000011B">
            <w:pPr>
              <w:ind w:left="720" w:firstLine="0"/>
              <w:jc w:val="both"/>
              <w:rPr/>
            </w:pPr>
            <w:r w:rsidDel="00000000" w:rsidR="00000000" w:rsidRPr="00000000">
              <w:rPr>
                <w:rtl w:val="0"/>
              </w:rPr>
            </w:r>
          </w:p>
          <w:p w:rsidR="00000000" w:rsidDel="00000000" w:rsidP="00000000" w:rsidRDefault="00000000" w:rsidRPr="00000000" w14:paraId="0000011C">
            <w:pPr>
              <w:jc w:val="both"/>
              <w:rPr>
                <w:b w:val="1"/>
              </w:rPr>
            </w:pPr>
            <w:r w:rsidDel="00000000" w:rsidR="00000000" w:rsidRPr="00000000">
              <w:rPr>
                <w:b w:val="1"/>
                <w:rtl w:val="0"/>
              </w:rPr>
              <w:t xml:space="preserve">II moodul:</w:t>
            </w:r>
          </w:p>
          <w:p w:rsidR="00000000" w:rsidDel="00000000" w:rsidP="00000000" w:rsidRDefault="00000000" w:rsidRPr="00000000" w14:paraId="0000011D">
            <w:pPr>
              <w:numPr>
                <w:ilvl w:val="0"/>
                <w:numId w:val="2"/>
              </w:numPr>
              <w:ind w:left="720" w:hanging="360"/>
              <w:jc w:val="both"/>
              <w:rPr/>
            </w:pPr>
            <w:r w:rsidDel="00000000" w:rsidR="00000000" w:rsidRPr="00000000">
              <w:rPr>
                <w:rtl w:val="0"/>
              </w:rPr>
              <w:t xml:space="preserve">Analüüside koostamine ja selleks vajaliku kirjanduse ning õigusaktide analüüs;</w:t>
            </w:r>
          </w:p>
          <w:p w:rsidR="00000000" w:rsidDel="00000000" w:rsidP="00000000" w:rsidRDefault="00000000" w:rsidRPr="00000000" w14:paraId="0000011E">
            <w:pPr>
              <w:numPr>
                <w:ilvl w:val="0"/>
                <w:numId w:val="2"/>
              </w:numPr>
              <w:ind w:left="720" w:hanging="360"/>
              <w:jc w:val="both"/>
              <w:rPr/>
            </w:pPr>
            <w:r w:rsidDel="00000000" w:rsidR="00000000" w:rsidRPr="00000000">
              <w:rPr>
                <w:rtl w:val="0"/>
              </w:rPr>
              <w:t xml:space="preserve">Rühmatöödeks ja </w:t>
            </w:r>
            <w:r w:rsidDel="00000000" w:rsidR="00000000" w:rsidRPr="00000000">
              <w:rPr>
                <w:rtl w:val="0"/>
              </w:rPr>
              <w:t xml:space="preserve">seminariaruteludeks</w:t>
            </w:r>
            <w:r w:rsidDel="00000000" w:rsidR="00000000" w:rsidRPr="00000000">
              <w:rPr>
                <w:rtl w:val="0"/>
              </w:rPr>
              <w:t xml:space="preserve"> ettevalmistamine;</w:t>
            </w:r>
          </w:p>
          <w:p w:rsidR="00000000" w:rsidDel="00000000" w:rsidP="00000000" w:rsidRDefault="00000000" w:rsidRPr="00000000" w14:paraId="0000011F">
            <w:pPr>
              <w:numPr>
                <w:ilvl w:val="0"/>
                <w:numId w:val="2"/>
              </w:numPr>
              <w:ind w:left="720" w:hanging="360"/>
              <w:jc w:val="both"/>
              <w:rPr/>
            </w:pPr>
            <w:r w:rsidDel="00000000" w:rsidR="00000000" w:rsidRPr="00000000">
              <w:rPr>
                <w:rtl w:val="0"/>
              </w:rPr>
              <w:t xml:space="preserve">Loengumaterjalide, kirjanduse ja praktilise kogemuse analüüs. </w:t>
            </w:r>
          </w:p>
        </w:tc>
      </w:tr>
      <w:tr>
        <w:trPr>
          <w:cantSplit w:val="0"/>
          <w:tblHeader w:val="0"/>
        </w:trPr>
        <w:tc>
          <w:tcPr>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22">
            <w:pPr>
              <w:pBdr>
                <w:top w:space="0" w:sz="0" w:val="nil"/>
                <w:left w:space="0" w:sz="0" w:val="nil"/>
                <w:bottom w:space="0" w:sz="0" w:val="nil"/>
                <w:right w:space="0" w:sz="0" w:val="nil"/>
                <w:between w:space="0" w:sz="0" w:val="nil"/>
              </w:pBdr>
              <w:spacing w:after="119" w:lineRule="auto"/>
              <w:jc w:val="both"/>
              <w:rPr>
                <w:color w:val="000000"/>
              </w:rPr>
            </w:pPr>
            <w:r w:rsidDel="00000000" w:rsidR="00000000" w:rsidRPr="00000000">
              <w:rPr>
                <w:color w:val="000000"/>
                <w:rtl w:val="0"/>
              </w:rPr>
              <w:t xml:space="preserve">Täiendav informatsioon kursuse sisu ja korralduse kohta</w:t>
            </w:r>
          </w:p>
        </w:tc>
        <w:tc>
          <w:tcPr>
            <w:gridSpan w:val="3"/>
            <w:tcBorders>
              <w:top w:color="000000" w:space="0" w:sz="6" w:val="single"/>
              <w:left w:color="000000" w:space="0" w:sz="6" w:val="single"/>
              <w:bottom w:color="000000" w:space="0" w:sz="6" w:val="single"/>
              <w:right w:color="000000" w:space="0" w:sz="6" w:val="single"/>
            </w:tcBorders>
          </w:tcPr>
          <w:p w:rsidR="00000000" w:rsidDel="00000000" w:rsidP="00000000" w:rsidRDefault="00000000" w:rsidRPr="00000000" w14:paraId="00000123">
            <w:pPr>
              <w:pBdr>
                <w:top w:space="0" w:sz="0" w:val="nil"/>
                <w:left w:space="0" w:sz="0" w:val="nil"/>
                <w:bottom w:space="0" w:sz="0" w:val="nil"/>
                <w:right w:space="0" w:sz="0" w:val="nil"/>
                <w:between w:space="0" w:sz="0" w:val="nil"/>
              </w:pBdr>
              <w:spacing w:after="119" w:lineRule="auto"/>
              <w:jc w:val="both"/>
              <w:rPr>
                <w:color w:val="000000"/>
              </w:rPr>
            </w:pPr>
            <w:r w:rsidDel="00000000" w:rsidR="00000000" w:rsidRPr="00000000">
              <w:rPr>
                <w:rtl w:val="0"/>
              </w:rPr>
              <w:t xml:space="preserve">Tegemist on kursuseprogrammi projektiga. </w:t>
            </w:r>
            <w:r w:rsidDel="00000000" w:rsidR="00000000" w:rsidRPr="00000000">
              <w:rPr>
                <w:rtl w:val="0"/>
              </w:rPr>
            </w:r>
          </w:p>
        </w:tc>
      </w:tr>
    </w:tbl>
    <w:p w:rsidR="00000000" w:rsidDel="00000000" w:rsidP="00000000" w:rsidRDefault="00000000" w:rsidRPr="00000000" w14:paraId="00000126">
      <w:pPr>
        <w:spacing w:after="240" w:before="240" w:lineRule="auto"/>
        <w:rPr>
          <w:b w:val="1"/>
        </w:rPr>
      </w:pPr>
      <w:r w:rsidDel="00000000" w:rsidR="00000000" w:rsidRPr="00000000">
        <w:rPr>
          <w:rtl w:val="0"/>
        </w:rPr>
      </w:r>
    </w:p>
    <w:sectPr>
      <w:pgSz w:h="16838" w:w="11906" w:orient="portrait"/>
      <w:pgMar w:bottom="1418" w:top="1418" w:left="1418" w:right="1418"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mbria"/>
  <w:font w:name="Calibri"/>
  <w:font w:name="Georgia"/>
  <w:font w:name="Arial"/>
  <w:font w:name="Gungsuh"/>
  <w:font w:name="Times New Roman"/>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rFonts w:ascii="Times New Roman" w:cs="Times New Roman" w:eastAsia="Times New Roman" w:hAnsi="Times New Roman"/>
        <w:b w:val="0"/>
        <w:color w:val="1d2125"/>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3"/>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5">
    <w:lvl w:ilvl="0">
      <w:start w:val="1"/>
      <w:numFmt w:val="decimal"/>
      <w:lvlText w:val="%1."/>
      <w:lvlJc w:val="left"/>
      <w:pPr>
        <w:ind w:left="360" w:hanging="360"/>
      </w:pPr>
      <w:rPr>
        <w:rFonts w:ascii="Times New Roman" w:cs="Times New Roman" w:eastAsia="Times New Roman" w:hAnsi="Times New Roman"/>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t"/>
      </w:rPr>
    </w:rPrDefault>
    <w:pPrDefault>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spacing w:before="480" w:lineRule="auto"/>
    </w:pPr>
    <w:rPr>
      <w:rFonts w:ascii="Cambria" w:cs="Cambria" w:eastAsia="Cambria" w:hAnsi="Cambria"/>
      <w:b w:val="1"/>
      <w:smallCaps w:val="1"/>
      <w:sz w:val="36"/>
      <w:szCs w:val="36"/>
    </w:rPr>
  </w:style>
  <w:style w:type="paragraph" w:styleId="Heading2">
    <w:name w:val="heading 2"/>
    <w:basedOn w:val="Normal"/>
    <w:next w:val="Normal"/>
    <w:pPr>
      <w:keepNext w:val="1"/>
      <w:keepLines w:val="1"/>
      <w:spacing w:before="40" w:lineRule="auto"/>
    </w:pPr>
    <w:rPr>
      <w:rFonts w:ascii="Calibri" w:cs="Calibri" w:eastAsia="Calibri" w:hAnsi="Calibri"/>
      <w:color w:val="2f5496"/>
      <w:sz w:val="26"/>
      <w:szCs w:val="2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allaad" w:default="1">
    <w:name w:val="Normal"/>
    <w:qFormat w:val="1"/>
    <w:rsid w:val="00046998"/>
  </w:style>
  <w:style w:type="paragraph" w:styleId="Pealkiri1">
    <w:name w:val="heading 1"/>
    <w:basedOn w:val="Normaallaad"/>
    <w:next w:val="Normaallaad"/>
    <w:uiPriority w:val="9"/>
    <w:qFormat w:val="1"/>
    <w:pPr>
      <w:spacing w:before="480"/>
      <w:outlineLvl w:val="0"/>
    </w:pPr>
    <w:rPr>
      <w:rFonts w:ascii="Cambria" w:cs="Cambria" w:eastAsia="Cambria" w:hAnsi="Cambria"/>
      <w:b w:val="1"/>
      <w:smallCaps w:val="1"/>
      <w:sz w:val="36"/>
      <w:szCs w:val="36"/>
    </w:rPr>
  </w:style>
  <w:style w:type="paragraph" w:styleId="Pealkiri2">
    <w:name w:val="heading 2"/>
    <w:basedOn w:val="Normaallaad"/>
    <w:next w:val="Normaallaad"/>
    <w:uiPriority w:val="9"/>
    <w:semiHidden w:val="1"/>
    <w:unhideWhenUsed w:val="1"/>
    <w:qFormat w:val="1"/>
    <w:pPr>
      <w:keepNext w:val="1"/>
      <w:keepLines w:val="1"/>
      <w:spacing w:before="40"/>
      <w:outlineLvl w:val="1"/>
    </w:pPr>
    <w:rPr>
      <w:rFonts w:ascii="Calibri" w:cs="Calibri" w:eastAsia="Calibri" w:hAnsi="Calibri"/>
      <w:color w:val="2f5496"/>
      <w:sz w:val="26"/>
      <w:szCs w:val="26"/>
    </w:rPr>
  </w:style>
  <w:style w:type="paragraph" w:styleId="Pealkiri3">
    <w:name w:val="heading 3"/>
    <w:basedOn w:val="Normaallaad"/>
    <w:next w:val="Normaallaad"/>
    <w:uiPriority w:val="9"/>
    <w:semiHidden w:val="1"/>
    <w:unhideWhenUsed w:val="1"/>
    <w:qFormat w:val="1"/>
    <w:pPr>
      <w:keepNext w:val="1"/>
      <w:keepLines w:val="1"/>
      <w:spacing w:after="80" w:before="280"/>
      <w:outlineLvl w:val="2"/>
    </w:pPr>
    <w:rPr>
      <w:b w:val="1"/>
      <w:sz w:val="28"/>
      <w:szCs w:val="28"/>
    </w:rPr>
  </w:style>
  <w:style w:type="paragraph" w:styleId="Pealkiri4">
    <w:name w:val="heading 4"/>
    <w:basedOn w:val="Normaallaad"/>
    <w:next w:val="Normaallaad"/>
    <w:uiPriority w:val="9"/>
    <w:semiHidden w:val="1"/>
    <w:unhideWhenUsed w:val="1"/>
    <w:qFormat w:val="1"/>
    <w:pPr>
      <w:keepNext w:val="1"/>
      <w:keepLines w:val="1"/>
      <w:spacing w:after="40" w:before="240"/>
      <w:outlineLvl w:val="3"/>
    </w:pPr>
    <w:rPr>
      <w:b w:val="1"/>
    </w:rPr>
  </w:style>
  <w:style w:type="paragraph" w:styleId="Pealkiri5">
    <w:name w:val="heading 5"/>
    <w:basedOn w:val="Normaallaad"/>
    <w:next w:val="Normaallaad"/>
    <w:uiPriority w:val="9"/>
    <w:semiHidden w:val="1"/>
    <w:unhideWhenUsed w:val="1"/>
    <w:qFormat w:val="1"/>
    <w:pPr>
      <w:keepNext w:val="1"/>
      <w:keepLines w:val="1"/>
      <w:spacing w:after="40" w:before="220"/>
      <w:outlineLvl w:val="4"/>
    </w:pPr>
    <w:rPr>
      <w:b w:val="1"/>
      <w:sz w:val="22"/>
      <w:szCs w:val="22"/>
    </w:rPr>
  </w:style>
  <w:style w:type="paragraph" w:styleId="Pealkiri6">
    <w:name w:val="heading 6"/>
    <w:basedOn w:val="Normaallaad"/>
    <w:next w:val="Normaallaad"/>
    <w:uiPriority w:val="9"/>
    <w:semiHidden w:val="1"/>
    <w:unhideWhenUsed w:val="1"/>
    <w:qFormat w:val="1"/>
    <w:pPr>
      <w:keepNext w:val="1"/>
      <w:keepLines w:val="1"/>
      <w:spacing w:after="40" w:before="200"/>
      <w:outlineLvl w:val="5"/>
    </w:pPr>
    <w:rPr>
      <w:b w:val="1"/>
      <w:sz w:val="20"/>
      <w:szCs w:val="20"/>
    </w:rPr>
  </w:style>
  <w:style w:type="character" w:styleId="Liguvaikefont" w:default="1">
    <w:name w:val="Default Paragraph Font"/>
    <w:uiPriority w:val="1"/>
    <w:semiHidden w:val="1"/>
    <w:unhideWhenUsed w:val="1"/>
  </w:style>
  <w:style w:type="table" w:styleId="Normaaltabel" w:default="1">
    <w:name w:val="Normal Table"/>
    <w:uiPriority w:val="99"/>
    <w:semiHidden w:val="1"/>
    <w:unhideWhenUsed w:val="1"/>
    <w:tblPr>
      <w:tblInd w:w="0.0" w:type="dxa"/>
      <w:tblCellMar>
        <w:top w:w="0.0" w:type="dxa"/>
        <w:left w:w="108.0" w:type="dxa"/>
        <w:bottom w:w="0.0" w:type="dxa"/>
        <w:right w:w="108.0" w:type="dxa"/>
      </w:tblCellMar>
    </w:tblPr>
  </w:style>
  <w:style w:type="numbering" w:styleId="Loendita" w:default="1">
    <w:name w:val="No List"/>
    <w:uiPriority w:val="99"/>
    <w:semiHidden w:val="1"/>
    <w:unhideWhenUsed w:val="1"/>
  </w:style>
  <w:style w:type="table" w:styleId="TableNormal" w:customStyle="1">
    <w:name w:val="TableNormal"/>
    <w:tblPr>
      <w:tblCellMar>
        <w:top w:w="0.0" w:type="dxa"/>
        <w:left w:w="0.0" w:type="dxa"/>
        <w:bottom w:w="0.0" w:type="dxa"/>
        <w:right w:w="0.0" w:type="dxa"/>
      </w:tblCellMar>
    </w:tblPr>
  </w:style>
  <w:style w:type="paragraph" w:styleId="Pealkiri">
    <w:name w:val="Title"/>
    <w:basedOn w:val="Normaallaad"/>
    <w:next w:val="Normaallaad"/>
    <w:uiPriority w:val="10"/>
    <w:qFormat w:val="1"/>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paragraph" w:styleId="Alapealkiri">
    <w:name w:val="Subtitle"/>
    <w:basedOn w:val="Normaallaad"/>
    <w:next w:val="Normaallaad"/>
    <w:pPr>
      <w:keepNext w:val="1"/>
      <w:keepLines w:val="1"/>
      <w:spacing w:after="80" w:before="360"/>
    </w:pPr>
    <w:rPr>
      <w:rFonts w:ascii="Georgia" w:cs="Georgia" w:eastAsia="Georgia" w:hAnsi="Georgia"/>
      <w:i w:val="1"/>
      <w:color w:val="666666"/>
      <w:sz w:val="48"/>
      <w:szCs w:val="48"/>
    </w:rPr>
  </w:style>
  <w:style w:type="table" w:styleId="a" w:customStyle="1">
    <w:basedOn w:val="Normaaltabel"/>
    <w:tblPr>
      <w:tblStyleRowBandSize w:val="1"/>
      <w:tblStyleColBandSize w:val="1"/>
      <w:tblCellMar>
        <w:top w:w="105.0" w:type="dxa"/>
        <w:left w:w="105.0" w:type="dxa"/>
        <w:bottom w:w="105.0" w:type="dxa"/>
        <w:right w:w="105.0" w:type="dxa"/>
      </w:tblCellMar>
    </w:tblPr>
  </w:style>
  <w:style w:type="table" w:styleId="a0" w:customStyle="1">
    <w:basedOn w:val="Normaaltabel"/>
    <w:tblPr>
      <w:tblStyleRowBandSize w:val="1"/>
      <w:tblStyleColBandSize w:val="1"/>
      <w:tblCellMar>
        <w:top w:w="105.0" w:type="dxa"/>
        <w:left w:w="105.0" w:type="dxa"/>
        <w:bottom w:w="105.0" w:type="dxa"/>
        <w:right w:w="105.0" w:type="dxa"/>
      </w:tblCellMar>
    </w:tblPr>
  </w:style>
  <w:style w:type="table" w:styleId="a1" w:customStyle="1">
    <w:basedOn w:val="Normaaltabel"/>
    <w:tblPr>
      <w:tblStyleRowBandSize w:val="1"/>
      <w:tblStyleColBandSize w:val="1"/>
      <w:tblCellMar>
        <w:top w:w="105.0" w:type="dxa"/>
        <w:left w:w="105.0" w:type="dxa"/>
        <w:bottom w:w="105.0" w:type="dxa"/>
        <w:right w:w="105.0" w:type="dxa"/>
      </w:tblCellMar>
    </w:tblPr>
  </w:style>
  <w:style w:type="table" w:styleId="a2" w:customStyle="1">
    <w:basedOn w:val="Normaaltabel"/>
    <w:tblPr>
      <w:tblStyleRowBandSize w:val="1"/>
      <w:tblStyleColBandSize w:val="1"/>
      <w:tblCellMar>
        <w:top w:w="105.0" w:type="dxa"/>
        <w:left w:w="105.0" w:type="dxa"/>
        <w:bottom w:w="105.0" w:type="dxa"/>
        <w:right w:w="105.0" w:type="dxa"/>
      </w:tblCellMar>
    </w:tblPr>
  </w:style>
  <w:style w:type="table" w:styleId="a3" w:customStyle="1">
    <w:basedOn w:val="Normaaltabel"/>
    <w:tblPr>
      <w:tblStyleRowBandSize w:val="1"/>
      <w:tblStyleColBandSize w:val="1"/>
      <w:tblCellMar>
        <w:top w:w="105.0" w:type="dxa"/>
        <w:left w:w="105.0" w:type="dxa"/>
        <w:bottom w:w="105.0" w:type="dxa"/>
        <w:right w:w="105.0" w:type="dxa"/>
      </w:tblCellMar>
    </w:tblPr>
  </w:style>
  <w:style w:type="paragraph" w:styleId="Loendilik">
    <w:name w:val="List Paragraph"/>
    <w:basedOn w:val="Normaallaad"/>
    <w:uiPriority w:val="34"/>
    <w:qFormat w:val="1"/>
    <w:rsid w:val="0094485B"/>
    <w:pPr>
      <w:ind w:left="720"/>
      <w:contextualSpacing w:val="1"/>
    </w:pPr>
  </w:style>
  <w:style w:type="table" w:styleId="a4" w:customStyle="1">
    <w:basedOn w:val="Normaaltabel"/>
    <w:tblPr>
      <w:tblStyleRowBandSize w:val="1"/>
      <w:tblStyleColBandSize w:val="1"/>
      <w:tblCellMar>
        <w:top w:w="105.0" w:type="dxa"/>
        <w:left w:w="105.0" w:type="dxa"/>
        <w:bottom w:w="105.0" w:type="dxa"/>
        <w:right w:w="105.0" w:type="dxa"/>
      </w:tblCellMar>
    </w:tblPr>
  </w:style>
  <w:style w:type="table" w:styleId="a5" w:customStyle="1">
    <w:basedOn w:val="Normaaltabel"/>
    <w:tblPr>
      <w:tblStyleRowBandSize w:val="1"/>
      <w:tblStyleColBandSize w:val="1"/>
      <w:tblCellMar>
        <w:top w:w="105.0" w:type="dxa"/>
        <w:left w:w="105.0" w:type="dxa"/>
        <w:bottom w:w="105.0" w:type="dxa"/>
        <w:right w:w="105.0" w:type="dxa"/>
      </w:tblCellMar>
    </w:tblPr>
  </w:style>
  <w:style w:type="table" w:styleId="a6" w:customStyle="1">
    <w:basedOn w:val="Normaaltabel"/>
    <w:tblPr>
      <w:tblStyleRowBandSize w:val="1"/>
      <w:tblStyleColBandSize w:val="1"/>
      <w:tblCellMar>
        <w:top w:w="105.0" w:type="dxa"/>
        <w:left w:w="105.0" w:type="dxa"/>
        <w:bottom w:w="105.0" w:type="dxa"/>
        <w:right w:w="105.0" w:type="dxa"/>
      </w:tblCellMar>
    </w:tblPr>
  </w:style>
  <w:style w:type="table" w:styleId="a7" w:customStyle="1">
    <w:basedOn w:val="Normaaltabel"/>
    <w:tblPr>
      <w:tblStyleRowBandSize w:val="1"/>
      <w:tblStyleColBandSize w:val="1"/>
      <w:tblCellMar>
        <w:top w:w="105.0" w:type="dxa"/>
        <w:left w:w="105.0" w:type="dxa"/>
        <w:bottom w:w="105.0" w:type="dxa"/>
        <w:right w:w="10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5.0" w:type="dxa"/>
        <w:left w:w="105.0" w:type="dxa"/>
        <w:bottom w:w="105.0" w:type="dxa"/>
        <w:right w:w="10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yperlink" Target="https://www.riigikantselei.ee/media/2339/download" TargetMode="External"/><Relationship Id="rId10" Type="http://schemas.openxmlformats.org/officeDocument/2006/relationships/hyperlink" Target="https://doi.org/10.1787/52389006-en" TargetMode="External"/><Relationship Id="rId12" Type="http://schemas.openxmlformats.org/officeDocument/2006/relationships/hyperlink" Target="https://www.riigikohus.ee/et/lahendid?asjaNr=3-21-979/44" TargetMode="External"/><Relationship Id="rId9" Type="http://schemas.openxmlformats.org/officeDocument/2006/relationships/hyperlink" Target="https://www.riigiteataja.ee/akt/101072017001?leiaKehtiv"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hm.ee/sites/default/files/documents/2022-09/3._taie_arengukava_kinnitatud_15.07.2021_0.pdf" TargetMode="External"/><Relationship Id="rId8" Type="http://schemas.openxmlformats.org/officeDocument/2006/relationships/hyperlink" Target="https://innohangetekasiraamat.eis.ee/"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Wixa95lDLG4PWLNU1kixO4oWseg==">CgMxLjAaFAoBMBIPCg0IB0IJEgdHdW5nc3VoGhQKATESDwoNCAdCCRIHR3VuZ3N1aDIJaC4zMGowemxsMgloLjFmb2I5dGUyDmguYzlybGo1NW9heG1pOAByITFiVWFkQ1U2UE5GOGtQcmhwRU4yM2ZZLVZ4TzdLTHdCYQ==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2025-06-13T14:26:00Z</dcterms:created>
  <dc:creator>Sulev Lääne</dc:creator>
</cp:coreProperties>
</file>