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b w:val="1"/>
          <w:sz w:val="40"/>
          <w:szCs w:val="40"/>
        </w:rPr>
      </w:pPr>
      <w:bookmarkStart w:colFirst="0" w:colLast="0" w:name="_heading=h.gjdgxs" w:id="0"/>
      <w:bookmarkEnd w:id="0"/>
      <w:r w:rsidDel="00000000" w:rsidR="00000000" w:rsidRPr="00000000">
        <w:rPr>
          <w:b w:val="1"/>
          <w:sz w:val="40"/>
          <w:szCs w:val="40"/>
          <w:rtl w:val="0"/>
        </w:rPr>
        <w:t xml:space="preserve">LISA 1</w:t>
      </w:r>
    </w:p>
    <w:p w:rsidR="00000000" w:rsidDel="00000000" w:rsidP="00000000" w:rsidRDefault="00000000" w:rsidRPr="00000000" w14:paraId="00000002">
      <w:pPr>
        <w:jc w:val="both"/>
        <w:rPr/>
      </w:pPr>
      <w:bookmarkStart w:colFirst="0" w:colLast="0" w:name="_heading=h.vkl4nkju7vhs" w:id="1"/>
      <w:bookmarkEnd w:id="1"/>
      <w:r w:rsidDel="00000000" w:rsidR="00000000" w:rsidRPr="00000000">
        <w:rPr>
          <w:b w:val="1"/>
          <w:sz w:val="40"/>
          <w:szCs w:val="40"/>
          <w:rtl w:val="0"/>
        </w:rPr>
        <w:tab/>
        <w:tab/>
        <w:tab/>
        <w:tab/>
        <w:tab/>
        <w:tab/>
        <w:tab/>
      </w:r>
      <w:r w:rsidDel="00000000" w:rsidR="00000000" w:rsidRPr="00000000">
        <w:rPr>
          <w:rtl w:val="0"/>
        </w:rPr>
      </w:r>
    </w:p>
    <w:p w:rsidR="00000000" w:rsidDel="00000000" w:rsidP="00000000" w:rsidRDefault="00000000" w:rsidRPr="00000000" w14:paraId="00000003">
      <w:pPr>
        <w:jc w:val="both"/>
        <w:rPr>
          <w:b w:val="1"/>
          <w:sz w:val="40"/>
          <w:szCs w:val="40"/>
        </w:rPr>
      </w:pPr>
      <w:r w:rsidDel="00000000" w:rsidR="00000000" w:rsidRPr="00000000">
        <w:rPr>
          <w:b w:val="1"/>
          <w:sz w:val="40"/>
          <w:szCs w:val="40"/>
          <w:rtl w:val="0"/>
        </w:rPr>
        <w:t xml:space="preserve">Kursuseprogramm</w:t>
      </w:r>
    </w:p>
    <w:p w:rsidR="00000000" w:rsidDel="00000000" w:rsidP="00000000" w:rsidRDefault="00000000" w:rsidRPr="00000000" w14:paraId="00000004">
      <w:pPr>
        <w:jc w:val="both"/>
        <w:rPr>
          <w:b w:val="1"/>
          <w:sz w:val="40"/>
          <w:szCs w:val="40"/>
        </w:rPr>
      </w:pPr>
      <w:r w:rsidDel="00000000" w:rsidR="00000000" w:rsidRPr="00000000">
        <w:rPr>
          <w:b w:val="1"/>
          <w:sz w:val="40"/>
          <w:szCs w:val="40"/>
          <w:rtl w:val="0"/>
        </w:rPr>
        <w:t xml:space="preserve">Kohaliku valitsemise </w:t>
      </w:r>
      <w:r w:rsidDel="00000000" w:rsidR="00000000" w:rsidRPr="00000000">
        <w:rPr>
          <w:b w:val="1"/>
          <w:sz w:val="40"/>
          <w:szCs w:val="40"/>
          <w:rtl w:val="0"/>
        </w:rPr>
        <w:t xml:space="preserve">mikrokvalifikatsiooni</w:t>
      </w:r>
      <w:r w:rsidDel="00000000" w:rsidR="00000000" w:rsidRPr="00000000">
        <w:rPr>
          <w:b w:val="1"/>
          <w:sz w:val="40"/>
          <w:szCs w:val="40"/>
          <w:rtl w:val="0"/>
        </w:rPr>
        <w:t xml:space="preserve">  koolitusprogramm</w:t>
      </w:r>
    </w:p>
    <w:p w:rsidR="00000000" w:rsidDel="00000000" w:rsidP="00000000" w:rsidRDefault="00000000" w:rsidRPr="00000000" w14:paraId="00000005">
      <w:pPr>
        <w:jc w:val="both"/>
        <w:rPr>
          <w:b w:val="1"/>
          <w:sz w:val="40"/>
          <w:szCs w:val="40"/>
        </w:rPr>
      </w:pPr>
      <w:r w:rsidDel="00000000" w:rsidR="00000000" w:rsidRPr="00000000">
        <w:rPr>
          <w:rtl w:val="0"/>
        </w:rPr>
      </w:r>
    </w:p>
    <w:tbl>
      <w:tblPr>
        <w:tblStyle w:val="Table1"/>
        <w:tblW w:w="10079.0" w:type="dxa"/>
        <w:jc w:val="left"/>
        <w:tblInd w:w="-306.0" w:type="dxa"/>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000"/>
      </w:tblPr>
      <w:tblGrid>
        <w:gridCol w:w="2134"/>
        <w:gridCol w:w="2661"/>
        <w:gridCol w:w="4154"/>
        <w:gridCol w:w="1130"/>
        <w:tblGridChange w:id="0">
          <w:tblGrid>
            <w:gridCol w:w="2134"/>
            <w:gridCol w:w="2661"/>
            <w:gridCol w:w="4154"/>
            <w:gridCol w:w="113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Ainekood</w:t>
            </w:r>
          </w:p>
          <w:p w:rsidR="00000000" w:rsidDel="00000000" w:rsidP="00000000" w:rsidRDefault="00000000" w:rsidRPr="00000000" w14:paraId="00000007">
            <w:pPr>
              <w:rPr>
                <w:rFonts w:ascii="Arial" w:cs="Arial" w:eastAsia="Arial" w:hAnsi="Arial"/>
                <w:b w:val="1"/>
                <w:color w:val="000000"/>
              </w:rPr>
            </w:pPr>
            <w:r w:rsidDel="00000000" w:rsidR="00000000" w:rsidRPr="00000000">
              <w:rPr>
                <w:rFonts w:ascii="Arial" w:cs="Arial" w:eastAsia="Arial" w:hAnsi="Arial"/>
                <w:b w:val="1"/>
                <w:color w:val="000000"/>
                <w:rtl w:val="0"/>
              </w:rPr>
              <w:t xml:space="preserve">YKC0091</w:t>
            </w:r>
            <w:r w:rsidDel="00000000" w:rsidR="00000000" w:rsidRPr="00000000">
              <w:rPr>
                <w:rFonts w:ascii="Arial" w:cs="Arial" w:eastAsia="Arial" w:hAnsi="Arial"/>
                <w:b w:val="1"/>
                <w:color w:val="000000"/>
                <w:rtl w:val="0"/>
              </w:rPr>
              <w:t xml:space="preserve">/1 </w:t>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9">
            <w:pPr>
              <w:jc w:val="both"/>
              <w:rPr>
                <w:b w:val="1"/>
                <w:sz w:val="32"/>
                <w:szCs w:val="32"/>
              </w:rPr>
            </w:pPr>
            <w:r w:rsidDel="00000000" w:rsidR="00000000" w:rsidRPr="00000000">
              <w:rPr>
                <w:b w:val="1"/>
                <w:sz w:val="32"/>
                <w:szCs w:val="32"/>
                <w:rtl w:val="0"/>
              </w:rPr>
              <w:t xml:space="preserve">Kohaliku valitsemise </w:t>
            </w:r>
            <w:r w:rsidDel="00000000" w:rsidR="00000000" w:rsidRPr="00000000">
              <w:rPr>
                <w:b w:val="1"/>
                <w:sz w:val="32"/>
                <w:szCs w:val="32"/>
                <w:rtl w:val="0"/>
              </w:rPr>
              <w:t xml:space="preserve">mikrokvalifikatsiooni</w:t>
            </w:r>
            <w:r w:rsidDel="00000000" w:rsidR="00000000" w:rsidRPr="00000000">
              <w:rPr>
                <w:b w:val="1"/>
                <w:sz w:val="32"/>
                <w:szCs w:val="32"/>
                <w:rtl w:val="0"/>
              </w:rPr>
              <w:t xml:space="preserve"> koolitusprogramm</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Maht 15 EAP x 7 auditoorset tundi</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MOODULIT, a 3 EAP</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Orienteeriv kontakttundide maht: 15 koolituspäeva (ehk 105 (akadeemilist tundi)</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Õppesemester: sügis 202</w:t>
            </w:r>
            <w:r w:rsidDel="00000000" w:rsidR="00000000" w:rsidRPr="00000000">
              <w:rPr>
                <w:rtl w:val="0"/>
              </w:rPr>
              <w:t xml:space="preserve">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kevad 202</w:t>
            </w:r>
            <w:r w:rsidDel="00000000" w:rsidR="00000000" w:rsidRPr="00000000">
              <w:rPr>
                <w:rtl w:val="0"/>
              </w:rPr>
              <w:t xml:space="preserve">6</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Arvestus</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Eesmärk:</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moodul: Kohaliku omavalitsuse olemus ja koht </w:t>
            </w:r>
            <w:r w:rsidDel="00000000" w:rsidR="00000000" w:rsidRPr="00000000">
              <w:rPr>
                <w:b w:val="1"/>
                <w:rtl w:val="0"/>
              </w:rPr>
              <w:t xml:space="preserve">valitsemissüsteemis</w:t>
            </w:r>
            <w:r w:rsidDel="00000000" w:rsidR="00000000" w:rsidRPr="00000000">
              <w:rPr>
                <w:rtl w:val="0"/>
              </w:rPr>
            </w:r>
          </w:p>
          <w:p w:rsidR="00000000" w:rsidDel="00000000" w:rsidP="00000000" w:rsidRDefault="00000000" w:rsidRPr="00000000" w14:paraId="00000015">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Luua võimalused teadmiste omandamiseks kohaliku valitsemise süsteemi olemusest ja arengust, üldistest põhimõtetest ja korraldusest;</w:t>
            </w:r>
          </w:p>
          <w:p w:rsidR="00000000" w:rsidDel="00000000" w:rsidP="00000000" w:rsidRDefault="00000000" w:rsidRPr="00000000" w14:paraId="00000016">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Soodustada õppijate oskust mõista kehtivat õiguskorda ja  orienteeruda valdkonna õigussüsteemis; aidata tunda kohaliku omavalitsuse põhiseaduslikke garantiisid ja seoseid autonoomia ning subsidiaarsuse põhimõtetega;</w:t>
            </w:r>
          </w:p>
          <w:p w:rsidR="00000000" w:rsidDel="00000000" w:rsidP="00000000" w:rsidRDefault="00000000" w:rsidRPr="00000000" w14:paraId="00000017">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Võimaldada aru saada riigi ja kohaliku omavalitsuse toimimise üldistest põhimõtetest; omandada teadmisi kohaliku omavalitsuse üksuste koostööst ja nende liitude praktilisest toimimisest. </w:t>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 moodul : Kohaliku omavalitsuse juhtimine ja teenuste osutamise korraldamine</w:t>
            </w:r>
          </w:p>
          <w:p w:rsidR="00000000" w:rsidDel="00000000" w:rsidP="00000000" w:rsidRDefault="00000000" w:rsidRPr="00000000" w14:paraId="00000019">
            <w:pPr>
              <w:keepNext w:val="0"/>
              <w:keepLines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Luua eeldused analüüsida kohalike institutsioonide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põhirollide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jaotust ja omavahelist koostoimet kohaliku omavalitsuste toimimisel;</w:t>
            </w:r>
          </w:p>
          <w:p w:rsidR="00000000" w:rsidDel="00000000" w:rsidP="00000000" w:rsidRDefault="00000000" w:rsidRPr="00000000" w14:paraId="0000001A">
            <w:pPr>
              <w:keepNext w:val="0"/>
              <w:keepLines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Mõtestada kohaliku omavalitsuste tegevuste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tulemusahelat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teenuste osutamise juhtimise ja korraldamise vaates;</w:t>
            </w:r>
          </w:p>
          <w:p w:rsidR="00000000" w:rsidDel="00000000" w:rsidP="00000000" w:rsidRDefault="00000000" w:rsidRPr="00000000" w14:paraId="0000001B">
            <w:pPr>
              <w:keepNext w:val="0"/>
              <w:keepLines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Luua eeldused disainida teenuste osutamise funktsionaalset ja territoriaalset korraldusmudelit arvestades omavalitsuse ja selle kogukondade eripära. </w:t>
            </w:r>
          </w:p>
          <w:p w:rsidR="00000000" w:rsidDel="00000000" w:rsidP="00000000" w:rsidRDefault="00000000" w:rsidRPr="00000000" w14:paraId="000000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moodul : Organisatsioon ja juhtimine  </w:t>
            </w:r>
          </w:p>
          <w:p w:rsidR="00000000" w:rsidDel="00000000" w:rsidP="00000000" w:rsidRDefault="00000000" w:rsidRPr="00000000" w14:paraId="0000001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Laiendab strateegilise mõtlemise raame kohaliku omavalitsuse juhtimisest ja selle tarvis vajalikest eeldustest, aitab kaasa strateegilise planeerimise töövahendite väljatöötamisele ja süsteemsele rakendamisele kohaliku omavalitsuse juhtimises;</w:t>
            </w:r>
          </w:p>
          <w:p w:rsidR="00000000" w:rsidDel="00000000" w:rsidP="00000000" w:rsidRDefault="00000000" w:rsidRPr="00000000" w14:paraId="0000001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Laiendab teadmisi ja oskusi organisatsiooni arendamisest, töötajate juhtimisest ja meeskonnatöö eesmärgistatud korraldamisest;</w:t>
            </w:r>
          </w:p>
          <w:p w:rsidR="00000000" w:rsidDel="00000000" w:rsidP="00000000" w:rsidRDefault="00000000" w:rsidRPr="00000000" w14:paraId="0000001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Aitab tulla toime muutuste juhtimisega ja pakub töövahendeid muutustega toimetulekuks kohalikus omavalitsuses.</w:t>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moodul: Poliitika kujundamine kohalikul tasandil ja koostöö arendamine</w:t>
            </w:r>
          </w:p>
          <w:p w:rsidR="00000000" w:rsidDel="00000000" w:rsidP="00000000" w:rsidRDefault="00000000" w:rsidRPr="00000000" w14:paraId="00000021">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Võimaldada mõista  kohaliku tasandi poliitika kujundamise protsessi ja loogikat ning mõtestada poliitika valikute hindamist ja rakendamise disaini;</w:t>
            </w:r>
          </w:p>
          <w:p w:rsidR="00000000" w:rsidDel="00000000" w:rsidP="00000000" w:rsidRDefault="00000000" w:rsidRPr="00000000" w14:paraId="00000022">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Aru saada riigi poliitika mõjutamise võimalustest ning riigi ja kohaliku omavalitsuse läbirääkimiste protsessist;</w:t>
            </w:r>
          </w:p>
          <w:p w:rsidR="00000000" w:rsidDel="00000000" w:rsidP="00000000" w:rsidRDefault="00000000" w:rsidRPr="00000000" w14:paraId="00000023">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Luua eeldused disainida partnerlussuhteid kogukonna ja kolmanda sektoriga.</w:t>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861"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moodul: Eelarve, finantsjuhtimine ja kontroll, kohalik omavalitsus ja ettevõtlus</w:t>
            </w:r>
          </w:p>
          <w:p w:rsidR="00000000" w:rsidDel="00000000" w:rsidP="00000000" w:rsidRDefault="00000000" w:rsidRPr="00000000" w14:paraId="00000025">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Anda ülevaade ettevõtjate ja kohaliku omavalitsuse koostööst, ettevõtluse majanduslikest ja sotsiaalsetest aspektidest kohaliku omavalitsuse tasandil; </w:t>
            </w:r>
          </w:p>
          <w:p w:rsidR="00000000" w:rsidDel="00000000" w:rsidP="00000000" w:rsidRDefault="00000000" w:rsidRPr="00000000" w14:paraId="00000026">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Luua arusaam kohaliku omavalitsuse eelarve kujunemise põhimõtetest ja tulude juhtimise võimalustest; õppida mõistma finantsjuhtimise põhialused ning meetodeid kohaliku omavalitsuse tasandil ning omavalitsuse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rahastuspõhimõtteid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arvestades; luua ülevaade ja õppida tundma EL-i programmide rahastusvõimalusi kohaliku arengu tagamiseks.</w:t>
            </w:r>
          </w:p>
          <w:p w:rsidR="00000000" w:rsidDel="00000000" w:rsidP="00000000" w:rsidRDefault="00000000" w:rsidRPr="00000000" w14:paraId="00000027">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861"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Omandada teadmisi insternsest ja eksternsest kontrollist; kohaliku omavalitsuse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finantskontrollist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selle põhimõtetest ja meetoditest.</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Aine lühikirjeldus:</w:t>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moodul  </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Analüüsitakse kohaliku omavalitsuse olemust ja arengut, tema kohta avaliku juhtimise süsteemis koos kohaliku omavalitsuse põhiseaduslike garantiide ning valdkonna õigusliku reguleerimise alustega. Tutvutakse autonoomia ning subsidiaarsuse ja teiste valdkonna oluliste põhimõtetega. Päevakorras on kohaliku omavalitsuse ja riigi suhted ja valdkonna koostöö erinevad vormid.</w:t>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 moodul</w:t>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Käsitletakse volikogu ja valitsuse (nii poliitiliste kui administratiivsete rollide) suhtemudeleid ja organite sisemise toimimise mehhanisme. Tutvustatakse omavalitsuse juhtimise teenuste funktsionaalse ja territoriaalse korraldamise mudeleid. Käsitletakse avaliku, era ja kolmanda sektori eripärasid ja võimalusi kohaliku omavalitsuse põhiülesannete täitmisel ning avalike teenuste delegeerimise võimalusi.  </w:t>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moodul  </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Keskendutakse kohaliku omavalitsuse strateegilisele juhtimisele ja selleks vajalike eelduste kujundamisele. Käsitletakse muudatuste juhtimise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protsesse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ja organisatsiooni edu loomist läbi oma töötajate, selleks vajalike teadmiste ja oskuste kujundamist.</w:t>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moodul </w:t>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Analüüsitakse poliitika kujundamise protsessi, loogikat ning samuti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poliitika valikute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hindamist (mõjuhindamist)  ja rakendamise disaini. Oluline on mõista riigi poliitikate mõjutamise võimalusi, kohaliku omavalitsuse ja riigi eelarveläbirääkimiste protsessi ja ka üksiku kohaliku omavalitsuse võimalusi. Poliitika kujundamise protsessis on väga oluline partnerlus kogukonna ja kolmanda sektoriga- alates kogukonna kaasamise strateegiaga ja lõpetades koosloomelise teenusdisaini ja kogukonnateenuste disainiga.</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moodul  </w:t>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Kursusel analüüsitakse ettevõtlust KOV tasandil, ettevõtluse majanduslikke</w:t>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ja sotsiaalseid aspekte. Keskendutakse KOV eelarve loomisele, </w:t>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KOV maksudele ja ettevõtjate ning KOV koostööle. Tutvustatakse finantsjuhtimise põhimõtteid ning meetodeid. Antakse ülevaade kohaliku omavalitsuse finantskontrolli mehhanismidest.</w:t>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ahoma" w:cs="Tahoma" w:eastAsia="Tahoma" w:hAnsi="Tahoma"/>
                <w:b w:val="0"/>
                <w:i w:val="0"/>
                <w:smallCaps w:val="0"/>
                <w:strike w:val="0"/>
                <w:color w:val="000000"/>
                <w:sz w:val="16"/>
                <w:szCs w:val="16"/>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Õpiväljundid </w:t>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3D">
            <w:pPr>
              <w:jc w:val="both"/>
              <w:rPr>
                <w:b w:val="1"/>
              </w:rPr>
            </w:pPr>
            <w:r w:rsidDel="00000000" w:rsidR="00000000" w:rsidRPr="00000000">
              <w:rPr>
                <w:b w:val="1"/>
                <w:rtl w:val="0"/>
              </w:rPr>
              <w:t xml:space="preserve">I moodul: </w:t>
            </w:r>
          </w:p>
          <w:p w:rsidR="00000000" w:rsidDel="00000000" w:rsidP="00000000" w:rsidRDefault="00000000" w:rsidRPr="00000000" w14:paraId="0000003E">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Tunneb kohaliku valitsemise süsteemi olemust ja arengut. Omab süsteemseid teadmisi kohaliku valitsemise üldistest põhimõtetest ja korraldusest;</w:t>
            </w:r>
          </w:p>
          <w:p w:rsidR="00000000" w:rsidDel="00000000" w:rsidP="00000000" w:rsidRDefault="00000000" w:rsidRPr="00000000" w14:paraId="0000003F">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Mõistab kehtivat õiguskorda ja  orienteerub valdkonna õigussüsteemis; tunneb kohaliku omavalitsuse põhiseaduslikke garantiisid ja seoseid autonoomia ning subsidiaarsuse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põhimõtetega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0">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Saab aru riigi ja kohaliku omavalitsuse toimimise olulistest põhimõtetest ja kohaliku omavalitsuse üksuste koostööst ja nende liitude praktilisest toimimisest. </w:t>
            </w:r>
          </w:p>
          <w:p w:rsidR="00000000" w:rsidDel="00000000" w:rsidP="00000000" w:rsidRDefault="00000000" w:rsidRPr="00000000" w14:paraId="00000041">
            <w:pPr>
              <w:jc w:val="both"/>
              <w:rPr>
                <w:b w:val="1"/>
              </w:rPr>
            </w:pPr>
            <w:r w:rsidDel="00000000" w:rsidR="00000000" w:rsidRPr="00000000">
              <w:rPr>
                <w:b w:val="1"/>
                <w:rtl w:val="0"/>
              </w:rPr>
              <w:t xml:space="preserve">II moodul: </w:t>
            </w:r>
          </w:p>
          <w:p w:rsidR="00000000" w:rsidDel="00000000" w:rsidP="00000000" w:rsidRDefault="00000000" w:rsidRPr="00000000" w14:paraId="00000042">
            <w:pPr>
              <w:keepNext w:val="0"/>
              <w:keepLines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Tunneb kohalike institutsioonide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põhirollide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jaotust ja omavahelist koostoimet kohaliku omavalitsuste toimimisel ja oskab kavandada lahendusi nendega seotud probleemide ilmnemisel;</w:t>
            </w:r>
          </w:p>
          <w:p w:rsidR="00000000" w:rsidDel="00000000" w:rsidP="00000000" w:rsidRDefault="00000000" w:rsidRPr="00000000" w14:paraId="00000043">
            <w:pPr>
              <w:keepNext w:val="0"/>
              <w:keepLines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Mõtestab kohaliku omavalitsuste tegevuste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tulemusahelat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teenuste osutamise juhtimise ja korraldamise vaates; </w:t>
            </w:r>
          </w:p>
          <w:p w:rsidR="00000000" w:rsidDel="00000000" w:rsidP="00000000" w:rsidRDefault="00000000" w:rsidRPr="00000000" w14:paraId="00000044">
            <w:pPr>
              <w:keepNext w:val="0"/>
              <w:keepLines w:val="0"/>
              <w:widowControl w:val="1"/>
              <w:numPr>
                <w:ilvl w:val="0"/>
                <w:numId w:val="21"/>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Teab, mida arvestada teenuste osutamise funktsionaalse ja territoriaalse korralduse kujundamisel.</w:t>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moodul:</w:t>
            </w:r>
          </w:p>
          <w:p w:rsidR="00000000" w:rsidDel="00000000" w:rsidP="00000000" w:rsidRDefault="00000000" w:rsidRPr="00000000" w14:paraId="00000046">
            <w:pPr>
              <w:keepNext w:val="0"/>
              <w:keepLines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Mõistab strateegilise planeerimise protsessi olemust ja teab selle olulisi töövahendeid kohaliku omavalitsuse juhtimises;</w:t>
            </w:r>
          </w:p>
          <w:p w:rsidR="00000000" w:rsidDel="00000000" w:rsidP="00000000" w:rsidRDefault="00000000" w:rsidRPr="00000000" w14:paraId="00000047">
            <w:pPr>
              <w:keepNext w:val="0"/>
              <w:keepLines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Oskab viia läbi muudatuste juhtimist organisatsioonis;</w:t>
            </w:r>
          </w:p>
          <w:p w:rsidR="00000000" w:rsidDel="00000000" w:rsidP="00000000" w:rsidRDefault="00000000" w:rsidRPr="00000000" w14:paraId="00000048">
            <w:pPr>
              <w:keepNext w:val="0"/>
              <w:keepLines w:val="0"/>
              <w:widowControl w:val="1"/>
              <w:numPr>
                <w:ilvl w:val="0"/>
                <w:numId w:val="23"/>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Tunneb  juhtimise tegevuste seotust meeskonna arendamise</w:t>
            </w:r>
          </w:p>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 töö tulemuste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sidustamist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organisatsiooni arenguga.</w:t>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moodul:</w:t>
            </w:r>
          </w:p>
          <w:p w:rsidR="00000000" w:rsidDel="00000000" w:rsidP="00000000" w:rsidRDefault="00000000" w:rsidRPr="00000000" w14:paraId="0000004B">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Mõistab kohaliku tasandi poliitika kujundamise protsessi ja loogikat;</w:t>
            </w:r>
          </w:p>
          <w:p w:rsidR="00000000" w:rsidDel="00000000" w:rsidP="00000000" w:rsidRDefault="00000000" w:rsidRPr="00000000" w14:paraId="0000004C">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Orienteerub riigi ja kohaliku omavalitsuse suhetest ja teab riiklike poliitikate mõjutamise võimalustest;</w:t>
            </w:r>
          </w:p>
          <w:p w:rsidR="00000000" w:rsidDel="00000000" w:rsidP="00000000" w:rsidRDefault="00000000" w:rsidRPr="00000000" w14:paraId="0000004D">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Oskab disainida partnerlussuhteid kogukonna ja kolmanda sektoriga</w:t>
            </w:r>
          </w:p>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tabs>
                <w:tab w:val="left" w:leader="none" w:pos="1170"/>
              </w:tabs>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moodul: </w:t>
            </w:r>
          </w:p>
          <w:p w:rsidR="00000000" w:rsidDel="00000000" w:rsidP="00000000" w:rsidRDefault="00000000" w:rsidRPr="00000000" w14:paraId="0000004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Omab süsteemseid teadmisi ettevõtlusest, kohaliku valitsemise eelarve koostamise põhimõtetest, loogikast, meetoditest ja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kontrollmehhanismidest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0">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Mõistab kohaliku tasandil rahastamist puudutavaid analüüsiprintsiipe ja vajalikkust; oskab läbi viia kohaliku omavalitsuse tasandil eelarve analüüsi ning tunneb riskijuhtimise põhimõtteid; </w:t>
            </w:r>
          </w:p>
          <w:p w:rsidR="00000000" w:rsidDel="00000000" w:rsidP="00000000" w:rsidRDefault="00000000" w:rsidRPr="00000000" w14:paraId="00000051">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unneb </w:t>
            </w:r>
            <w:r w:rsidDel="00000000" w:rsidR="00000000" w:rsidRPr="00000000">
              <w:rPr>
                <w:rtl w:val="0"/>
              </w:rPr>
              <w:t xml:space="preserve">internse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ja </w:t>
            </w:r>
            <w:r w:rsidDel="00000000" w:rsidR="00000000" w:rsidRPr="00000000">
              <w:rPr>
                <w:rtl w:val="0"/>
              </w:rPr>
              <w:t xml:space="preserve">eksternse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kontrolli põhimõtteid ning institutsioone;</w:t>
            </w:r>
          </w:p>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55">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Hindamismeetodid:</w:t>
            </w:r>
          </w:p>
          <w:p w:rsidR="00000000" w:rsidDel="00000000" w:rsidP="00000000" w:rsidRDefault="00000000" w:rsidRPr="00000000" w14:paraId="00000056">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57">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MOODUL:</w:t>
            </w:r>
          </w:p>
          <w:p w:rsidR="00000000" w:rsidDel="00000000" w:rsidP="00000000" w:rsidRDefault="00000000" w:rsidRPr="00000000" w14:paraId="00000058">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Suuline test/vestlus valdkonna arengust ning õiguskorrast (kokku 10 % arvestusest)</w:t>
            </w:r>
            <w:r w:rsidDel="00000000" w:rsidR="00000000" w:rsidRPr="00000000">
              <w:rPr>
                <w:rtl w:val="0"/>
              </w:rPr>
            </w:r>
          </w:p>
          <w:p w:rsidR="00000000" w:rsidDel="00000000" w:rsidP="00000000" w:rsidRDefault="00000000" w:rsidRPr="00000000" w14:paraId="00000059">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Seminar-praktikum: ettevalmistamine, osalemine, asjakohane kirjalik memo ja selle </w:t>
            </w:r>
            <w:r w:rsidDel="00000000" w:rsidR="00000000" w:rsidRPr="00000000">
              <w:rPr>
                <w:rtl w:val="0"/>
              </w:rPr>
              <w:t xml:space="preserve">arutelu</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(kokku 10 % arvestusest) </w:t>
            </w:r>
            <w:r w:rsidDel="00000000" w:rsidR="00000000" w:rsidRPr="00000000">
              <w:rPr>
                <w:rtl w:val="0"/>
              </w:rPr>
            </w:r>
          </w:p>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KOKKU 20 % ARVESTUSEST</w:t>
            </w:r>
          </w:p>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 MOODUL:</w:t>
            </w:r>
          </w:p>
          <w:p w:rsidR="00000000" w:rsidDel="00000000" w:rsidP="00000000" w:rsidRDefault="00000000" w:rsidRPr="00000000" w14:paraId="0000005C">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Mini-analüüsi koostamine: oma töö või tegevusega seotud probleemide (näidete) määratlemine ja nende analüüsimine (lahendusprogrammi kujundamine) kursusel käsitletud raamistikele tuginedes (kokku 10% arvestusest). </w:t>
            </w:r>
            <w:r w:rsidDel="00000000" w:rsidR="00000000" w:rsidRPr="00000000">
              <w:rPr>
                <w:rtl w:val="0"/>
              </w:rPr>
            </w:r>
          </w:p>
          <w:p w:rsidR="00000000" w:rsidDel="00000000" w:rsidP="00000000" w:rsidRDefault="00000000" w:rsidRPr="00000000" w14:paraId="0000005D">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Osalemine rühmatööde ja seminarides aruteludes ning mini-analüüside vastastikuses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tagasisidestamises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(kokku 10% arvestusest). </w:t>
            </w:r>
            <w:r w:rsidDel="00000000" w:rsidR="00000000" w:rsidRPr="00000000">
              <w:rPr>
                <w:rtl w:val="0"/>
              </w:rPr>
            </w:r>
          </w:p>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KOKKU 20 % ARVESTUSEST</w:t>
            </w:r>
          </w:p>
          <w:p w:rsidR="00000000" w:rsidDel="00000000" w:rsidP="00000000" w:rsidRDefault="00000000" w:rsidRPr="00000000" w14:paraId="0000005F">
            <w:pPr>
              <w:keepNext w:val="0"/>
              <w:keepLines w:val="0"/>
              <w:widowControl w:val="1"/>
              <w:pBdr>
                <w:top w:space="0" w:sz="0" w:val="nil"/>
                <w:left w:space="0" w:sz="0" w:val="nil"/>
                <w:bottom w:space="0" w:sz="0" w:val="nil"/>
                <w:right w:space="0" w:sz="0" w:val="nil"/>
                <w:between w:space="0" w:sz="0" w:val="nil"/>
              </w:pBdr>
              <w:shd w:fill="auto" w:val="clear"/>
              <w:spacing w:after="240" w:before="28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MOODUL:</w:t>
            </w:r>
          </w:p>
          <w:p w:rsidR="00000000" w:rsidDel="00000000" w:rsidP="00000000" w:rsidRDefault="00000000" w:rsidRPr="00000000" w14:paraId="00000060">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Individuaalne test organisatsiooni, meeskonda ja töötajaid arendavate tegevuste kohta kursusel käsitletud raamistikule tuginedes. (kokku 10 % arvestusest)</w:t>
            </w:r>
            <w:r w:rsidDel="00000000" w:rsidR="00000000" w:rsidRPr="00000000">
              <w:rPr>
                <w:rtl w:val="0"/>
              </w:rPr>
            </w:r>
          </w:p>
          <w:p w:rsidR="00000000" w:rsidDel="00000000" w:rsidP="00000000" w:rsidRDefault="00000000" w:rsidRPr="00000000" w14:paraId="00000061">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119"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Individuaalne töö ja rühmaarutelu kaasuste lahendamiseks (kokku 10 % arvestusest)</w:t>
            </w:r>
            <w:r w:rsidDel="00000000" w:rsidR="00000000" w:rsidRPr="00000000">
              <w:rPr>
                <w:rtl w:val="0"/>
              </w:rPr>
            </w:r>
          </w:p>
          <w:p w:rsidR="00000000" w:rsidDel="00000000" w:rsidP="00000000" w:rsidRDefault="00000000" w:rsidRPr="00000000" w14:paraId="00000062">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KOKKU 20 % ARVESTUSEST</w:t>
            </w:r>
          </w:p>
          <w:p w:rsidR="00000000" w:rsidDel="00000000" w:rsidP="00000000" w:rsidRDefault="00000000" w:rsidRPr="00000000" w14:paraId="00000063">
            <w:pPr>
              <w:keepNext w:val="0"/>
              <w:keepLines w:val="0"/>
              <w:widowControl w:val="1"/>
              <w:pBdr>
                <w:top w:space="0" w:sz="0" w:val="nil"/>
                <w:left w:space="0" w:sz="0" w:val="nil"/>
                <w:bottom w:space="0" w:sz="0" w:val="nil"/>
                <w:right w:space="0" w:sz="0" w:val="nil"/>
                <w:between w:space="0" w:sz="0" w:val="nil"/>
              </w:pBdr>
              <w:shd w:fill="auto" w:val="clear"/>
              <w:spacing w:after="240" w:before="28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MOODUL:</w:t>
            </w:r>
          </w:p>
          <w:p w:rsidR="00000000" w:rsidDel="00000000" w:rsidP="00000000" w:rsidRDefault="00000000" w:rsidRPr="00000000" w14:paraId="00000064">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Individuaalne töö ja rühmaarutelu: valitud valdkonna poliitika mõju hindamise programmi koostamine ja arutelu, kirjaliku memo koostamine</w:t>
            </w:r>
            <w:r w:rsidDel="00000000" w:rsidR="00000000" w:rsidRPr="00000000">
              <w:rPr>
                <w:rtl w:val="0"/>
              </w:rPr>
            </w:r>
          </w:p>
          <w:p w:rsidR="00000000" w:rsidDel="00000000" w:rsidP="00000000" w:rsidRDefault="00000000" w:rsidRPr="00000000" w14:paraId="00000065">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Vastavad arutelud ja rühmatööd seminarides</w:t>
            </w:r>
            <w:r w:rsidDel="00000000" w:rsidR="00000000" w:rsidRPr="00000000">
              <w:rPr>
                <w:rtl w:val="0"/>
              </w:rPr>
            </w:r>
          </w:p>
          <w:p w:rsidR="00000000" w:rsidDel="00000000" w:rsidP="00000000" w:rsidRDefault="00000000" w:rsidRPr="00000000" w14:paraId="000000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KOKKU 20 % ARVESTUSEST</w:t>
            </w:r>
          </w:p>
          <w:p w:rsidR="00000000" w:rsidDel="00000000" w:rsidP="00000000" w:rsidRDefault="00000000" w:rsidRPr="00000000" w14:paraId="00000068">
            <w:pPr>
              <w:keepNext w:val="0"/>
              <w:keepLines w:val="0"/>
              <w:widowControl w:val="1"/>
              <w:pBdr>
                <w:top w:space="0" w:sz="0" w:val="nil"/>
                <w:left w:space="0" w:sz="0" w:val="nil"/>
                <w:bottom w:space="0" w:sz="0" w:val="nil"/>
                <w:right w:space="0" w:sz="0" w:val="nil"/>
                <w:between w:space="0" w:sz="0" w:val="nil"/>
              </w:pBdr>
              <w:shd w:fill="auto" w:val="clear"/>
              <w:spacing w:after="240" w:before="28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MOODUL:</w:t>
            </w:r>
          </w:p>
          <w:p w:rsidR="00000000" w:rsidDel="00000000" w:rsidP="00000000" w:rsidRDefault="00000000" w:rsidRPr="00000000" w14:paraId="00000069">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119" w:before="0" w:line="24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Erinevate finantsalaste, eelarvestamist ning rahaliste toetusmehhanisme puuduvate õigusalaste dokumentide tundmaõppimine, seminaris läbitud tekstide rühmaarutelu 10%</w:t>
            </w:r>
            <w:r w:rsidDel="00000000" w:rsidR="00000000" w:rsidRPr="00000000">
              <w:rPr>
                <w:rtl w:val="0"/>
              </w:rPr>
            </w:r>
          </w:p>
          <w:p w:rsidR="00000000" w:rsidDel="00000000" w:rsidP="00000000" w:rsidRDefault="00000000" w:rsidRPr="00000000" w14:paraId="0000006A">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119" w:before="0" w:line="24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Mooduli läbimiseks vajalik teadmiste kontroll on test, mis hõlmab olulisemaid küsimusi läbitud teemadest. Test toimub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elektroonselt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nt Moodle keskkonnas hõlmates mooduli vajalike alapunkte 10%</w:t>
            </w:r>
            <w:r w:rsidDel="00000000" w:rsidR="00000000" w:rsidRPr="00000000">
              <w:rPr>
                <w:rtl w:val="0"/>
              </w:rPr>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KOKKU 20 % ARVESTUSEST</w:t>
            </w:r>
          </w:p>
          <w:p w:rsidR="00000000" w:rsidDel="00000000" w:rsidP="00000000" w:rsidRDefault="00000000" w:rsidRPr="00000000" w14:paraId="0000006C">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119" w:before="0" w:line="240" w:lineRule="auto"/>
              <w:ind w:left="72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KURSUSE ÜLDINE HINNE (ARVESTUS) KUJUNEB MOODULITE KOONDHINNETE ALUSEL</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6F">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Õppejõud:</w:t>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MOODUL: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Sulev Lääne, Sulev Mäeltsemees, </w:t>
            </w:r>
            <w:r w:rsidDel="00000000" w:rsidR="00000000" w:rsidRPr="00000000">
              <w:rPr>
                <w:rtl w:val="0"/>
              </w:rPr>
              <w:t xml:space="preserve">Sigrid Soomlais, Martin Kulp</w:t>
            </w:r>
            <w:r w:rsidDel="00000000" w:rsidR="00000000" w:rsidRPr="00000000">
              <w:rPr>
                <w:rtl w:val="0"/>
              </w:rPr>
            </w:r>
          </w:p>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 MOODUL: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Kersten Kattai, Ave Viks, Georg Sootla</w:t>
            </w:r>
          </w:p>
          <w:p w:rsidR="00000000" w:rsidDel="00000000" w:rsidP="00000000" w:rsidRDefault="00000000" w:rsidRPr="00000000" w14:paraId="000000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MOODUL: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Rivo Noorkõiv, Toomas Osvet, Tiina Maiberg</w:t>
            </w:r>
          </w:p>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MOODUL: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Mikk Lõhmus, Katri-Liis Lepik, Kadri Kangro, Marika Saar</w:t>
            </w:r>
          </w:p>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MOODUL: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Kristo Krumm, Piret Zahkna, Vallo Olle</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Kohustuslik kirjandus:</w:t>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M</w:t>
            </w:r>
            <w:r w:rsidDel="00000000" w:rsidR="00000000" w:rsidRPr="00000000">
              <w:rPr>
                <w:b w:val="1"/>
                <w:rtl w:val="0"/>
              </w:rPr>
              <w:t xml:space="preserve">oodul</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Kursusel esitatud loengu-</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seminarimaterjalid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kirjandust täpsustatakse loengus:</w:t>
            </w:r>
          </w:p>
          <w:p w:rsidR="00000000" w:rsidDel="00000000" w:rsidP="00000000" w:rsidRDefault="00000000" w:rsidRPr="00000000" w14:paraId="0000007B">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Eesti Vabariigi Põhiseadus: kommenteeritud väljaanne (2020), XIV peatükk, </w:t>
            </w:r>
            <w:hyperlink r:id="rId7">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www.</w:t>
              </w:r>
            </w:hyperlink>
            <w:hyperlink r:id="rId8">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pohiseadus</w:t>
              </w:r>
            </w:hyperlink>
            <w:hyperlink r:id="rId9">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.ee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7C">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Lääne, S., Olle, V., Jürgenson, K., &amp; Mäeltsemees, S. (2018). Kohaliku omavalitsuse õigusruumi taastamisest, arengust ning autonoomiast ja haldusreformist.  (lk 133-155)Tallinn: Dipri OÜ; kogumik Eesti kohalik omavalitsus ja liidud 100. Minevik, tänapäev, tulevik (koostajad Sirje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Ludivg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Sulev Lääne, Sulev Mäeltsemees); vastavalt loengu jaotusele teised kogumiku artiklid;</w:t>
            </w:r>
          </w:p>
          <w:p w:rsidR="00000000" w:rsidDel="00000000" w:rsidP="00000000" w:rsidRDefault="00000000" w:rsidRPr="00000000" w14:paraId="0000007D">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Sirje Ludvig, Sulev Lääne, Sulev Mäeltsemees, Kersten Kattai, Raivo Vare, Indrek Grauberg, Hannes Nagel (2021). Omavalitsuspäeva ideest ja arengust (lk 33-55). Tallinn 2021. OÜ Koopia Niini &amp; Rauam. Kogumik Eesti omavalitsuspäev Ajaloost sündinud – teel tulevikku (väljaandjad Tallinna Ülikool, MTÜ Polis, Eesti Linnade ja Valdade Liit); vastavalt loengu jaotusele teised kogumiku artiklid;</w:t>
            </w:r>
          </w:p>
          <w:p w:rsidR="00000000" w:rsidDel="00000000" w:rsidP="00000000" w:rsidRDefault="00000000" w:rsidRPr="00000000" w14:paraId="0000007E">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Kohaliku omavalitsuse korralduse seaduse ja sellega seonduvate seaduste muutmise seaduse eelnõu seletuskiri;</w:t>
            </w:r>
            <w:r w:rsidDel="00000000" w:rsidR="00000000" w:rsidRPr="00000000">
              <w:rPr>
                <w:rtl w:val="0"/>
              </w:rPr>
            </w:r>
          </w:p>
          <w:p w:rsidR="00000000" w:rsidDel="00000000" w:rsidP="00000000" w:rsidRDefault="00000000" w:rsidRPr="00000000" w14:paraId="0000007F">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Pühade ja tähtpäevade seaduse muutmise seaduse eelnõu seletuskiri;</w:t>
            </w:r>
            <w:r w:rsidDel="00000000" w:rsidR="00000000" w:rsidRPr="00000000">
              <w:rPr>
                <w:rtl w:val="0"/>
              </w:rPr>
            </w:r>
          </w:p>
          <w:p w:rsidR="00000000" w:rsidDel="00000000" w:rsidP="00000000" w:rsidRDefault="00000000" w:rsidRPr="00000000" w14:paraId="00000080">
            <w:pPr>
              <w:numPr>
                <w:ilvl w:val="0"/>
                <w:numId w:val="14"/>
              </w:numPr>
              <w:ind w:left="720" w:hanging="360"/>
              <w:jc w:val="both"/>
              <w:rPr/>
            </w:pPr>
            <w:r w:rsidDel="00000000" w:rsidR="00000000" w:rsidRPr="00000000">
              <w:rPr>
                <w:rtl w:val="0"/>
              </w:rPr>
              <w:t xml:space="preserve">Riigikogu põhiseaduskomisjoni erakorralise istungi protokoll nr 137;</w:t>
            </w:r>
          </w:p>
          <w:p w:rsidR="00000000" w:rsidDel="00000000" w:rsidP="00000000" w:rsidRDefault="00000000" w:rsidRPr="00000000" w14:paraId="00000081">
            <w:pPr>
              <w:numPr>
                <w:ilvl w:val="0"/>
                <w:numId w:val="14"/>
              </w:numPr>
              <w:ind w:left="720" w:hanging="360"/>
              <w:jc w:val="both"/>
              <w:rPr/>
            </w:pPr>
            <w:r w:rsidDel="00000000" w:rsidR="00000000" w:rsidRPr="00000000">
              <w:rPr>
                <w:rtl w:val="0"/>
              </w:rPr>
              <w:t xml:space="preserve">Juhtivkomisjon põhiseaduskomisjon EELNÕU 626 SE I “Kohaliku omavalitsuse korralduse seaduse ja sellega seonduvate seaduste muutmise seadus”;</w:t>
            </w:r>
          </w:p>
          <w:p w:rsidR="00000000" w:rsidDel="00000000" w:rsidP="00000000" w:rsidRDefault="00000000" w:rsidRPr="00000000" w14:paraId="00000082">
            <w:pPr>
              <w:numPr>
                <w:ilvl w:val="0"/>
                <w:numId w:val="14"/>
              </w:numPr>
              <w:ind w:left="720" w:hanging="360"/>
              <w:jc w:val="both"/>
              <w:rPr>
                <w:u w:val="none"/>
              </w:rPr>
            </w:pPr>
            <w:r w:rsidDel="00000000" w:rsidR="00000000" w:rsidRPr="00000000">
              <w:rPr>
                <w:rtl w:val="0"/>
              </w:rPr>
              <w:t xml:space="preserve">Kolk, T. (2011). Millist kohaliku omavalitsuse rahastamise süsteemi nõuab põhiseadus?</w:t>
            </w:r>
            <w:r w:rsidDel="00000000" w:rsidR="00000000" w:rsidRPr="00000000">
              <w:rPr>
                <w:rtl w:val="0"/>
              </w:rPr>
            </w:r>
          </w:p>
          <w:p w:rsidR="00000000" w:rsidDel="00000000" w:rsidP="00000000" w:rsidRDefault="00000000" w:rsidRPr="00000000" w14:paraId="00000083">
            <w:pPr>
              <w:ind w:left="0" w:firstLine="0"/>
              <w:jc w:val="both"/>
              <w:rPr/>
            </w:pP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 </w:t>
            </w:r>
            <w:r w:rsidDel="00000000" w:rsidR="00000000" w:rsidRPr="00000000">
              <w:rPr>
                <w:b w:val="1"/>
                <w:rtl w:val="0"/>
              </w:rPr>
              <w:t xml:space="preserve">M</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oodul: </w:t>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Kursusel esitatud loengu-seminarimaterjalid (raamistike seletused) :</w:t>
            </w:r>
          </w:p>
          <w:p w:rsidR="00000000" w:rsidDel="00000000" w:rsidP="00000000" w:rsidRDefault="00000000" w:rsidRPr="00000000" w14:paraId="00000086">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Hubert Heinelt, Annick Magnier, Marcello Cabria, Herwig Reynaert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Political Leaders and Changing Local Democracy. The European Mayo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 Palgrave Macmillan;</w:t>
            </w:r>
          </w:p>
          <w:p w:rsidR="00000000" w:rsidDel="00000000" w:rsidP="00000000" w:rsidRDefault="00000000" w:rsidRPr="00000000" w14:paraId="00000087">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Georg Sootla, Toomas Sepp, Kersten Kattai (2021) Erinevate kohaliku omavalitsuse juhtimismudelite rakendamise ja kohaliku omavalitsuse korralduse seaduses reguleerimise võimalused. Ekspertarvamus Rahandusministeeriumile;</w:t>
            </w:r>
          </w:p>
          <w:p w:rsidR="00000000" w:rsidDel="00000000" w:rsidP="00000000" w:rsidRDefault="00000000" w:rsidRPr="00000000" w14:paraId="00000088">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Sootla, G., ja Kattai, K. (2021). Suurvallale uut juhtimismudelit otsimas. </w:t>
            </w:r>
            <w:hyperlink r:id="rId10">
              <w:r w:rsidDel="00000000" w:rsidR="00000000" w:rsidRPr="00000000">
                <w:rPr>
                  <w:u w:val="single"/>
                  <w:rtl w:val="0"/>
                </w:rPr>
                <w:t xml:space="preserve">https://leht.postimees.ee/7339088/regionaalareng-georg-sootla-kersten-kattai-suurvallale-uut-juhtimismudelit-otsimas</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89">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Pomerants, M. (2018). Minu ministeeriumid. 100 päeva;</w:t>
            </w:r>
            <w:r w:rsidDel="00000000" w:rsidR="00000000" w:rsidRPr="00000000">
              <w:rPr>
                <w:rtl w:val="0"/>
              </w:rPr>
            </w:r>
          </w:p>
          <w:p w:rsidR="00000000" w:rsidDel="00000000" w:rsidP="00000000" w:rsidRDefault="00000000" w:rsidRPr="00000000" w14:paraId="0000008A">
            <w:pPr>
              <w:numPr>
                <w:ilvl w:val="0"/>
                <w:numId w:val="14"/>
              </w:numPr>
              <w:ind w:left="720" w:hanging="360"/>
              <w:jc w:val="both"/>
              <w:rPr/>
            </w:pPr>
            <w:r w:rsidDel="00000000" w:rsidR="00000000" w:rsidRPr="00000000">
              <w:rPr>
                <w:rtl w:val="0"/>
              </w:rPr>
              <w:t xml:space="preserve">Berg, R., and Rao, N. (2005). Transforming Local Political Leadership;</w:t>
            </w:r>
          </w:p>
          <w:p w:rsidR="00000000" w:rsidDel="00000000" w:rsidP="00000000" w:rsidRDefault="00000000" w:rsidRPr="00000000" w14:paraId="0000008B">
            <w:pPr>
              <w:numPr>
                <w:ilvl w:val="0"/>
                <w:numId w:val="14"/>
              </w:numPr>
              <w:ind w:left="720" w:hanging="360"/>
              <w:jc w:val="both"/>
              <w:rPr/>
            </w:pPr>
            <w:r w:rsidDel="00000000" w:rsidR="00000000" w:rsidRPr="00000000">
              <w:rPr>
                <w:rtl w:val="0"/>
              </w:rPr>
              <w:t xml:space="preserve">Björn, E., and Hubert, H., (2008). Explaining the Differences in the Role of Councils: an Analysis Based on a Survey of Mayors, </w:t>
            </w:r>
            <w:r w:rsidDel="00000000" w:rsidR="00000000" w:rsidRPr="00000000">
              <w:rPr>
                <w:i w:val="1"/>
                <w:rtl w:val="0"/>
              </w:rPr>
              <w:t xml:space="preserve">Local Government Studies</w:t>
            </w:r>
            <w:r w:rsidDel="00000000" w:rsidR="00000000" w:rsidRPr="00000000">
              <w:rPr>
                <w:rtl w:val="0"/>
              </w:rPr>
              <w:t xml:space="preserve">, 34:4, 529 — 544. </w:t>
            </w:r>
            <w:hyperlink r:id="rId11">
              <w:r w:rsidDel="00000000" w:rsidR="00000000" w:rsidRPr="00000000">
                <w:rPr>
                  <w:u w:val="single"/>
                  <w:rtl w:val="0"/>
                </w:rPr>
                <w:t xml:space="preserve">http://dx.doi.org/10.1080/03003930802217504</w:t>
              </w:r>
            </w:hyperlink>
            <w:r w:rsidDel="00000000" w:rsidR="00000000" w:rsidRPr="00000000">
              <w:rPr>
                <w:rtl w:val="0"/>
              </w:rPr>
              <w:t xml:space="preserve">;</w:t>
            </w:r>
          </w:p>
          <w:p w:rsidR="00000000" w:rsidDel="00000000" w:rsidP="00000000" w:rsidRDefault="00000000" w:rsidRPr="00000000" w14:paraId="0000008C">
            <w:pPr>
              <w:numPr>
                <w:ilvl w:val="0"/>
                <w:numId w:val="14"/>
              </w:numPr>
              <w:ind w:left="720" w:hanging="360"/>
              <w:jc w:val="both"/>
              <w:rPr>
                <w:u w:val="none"/>
              </w:rPr>
            </w:pPr>
            <w:r w:rsidDel="00000000" w:rsidR="00000000" w:rsidRPr="00000000">
              <w:rPr>
                <w:rtl w:val="0"/>
              </w:rPr>
              <w:t xml:space="preserve">Svara, J. H., (2001). Do We Still Need Model Charters? The Meaning and Relevance of Reform in the Twenty-First Century;</w:t>
            </w:r>
            <w:r w:rsidDel="00000000" w:rsidR="00000000" w:rsidRPr="00000000">
              <w:rPr>
                <w:rtl w:val="0"/>
              </w:rPr>
            </w:r>
          </w:p>
          <w:p w:rsidR="00000000" w:rsidDel="00000000" w:rsidP="00000000" w:rsidRDefault="00000000" w:rsidRPr="00000000" w14:paraId="0000008D">
            <w:pPr>
              <w:numPr>
                <w:ilvl w:val="0"/>
                <w:numId w:val="14"/>
              </w:numPr>
              <w:ind w:left="720" w:hanging="360"/>
              <w:jc w:val="both"/>
              <w:rPr>
                <w:u w:val="none"/>
              </w:rPr>
            </w:pPr>
            <w:r w:rsidDel="00000000" w:rsidR="00000000" w:rsidRPr="00000000">
              <w:rPr>
                <w:rtl w:val="0"/>
              </w:rPr>
              <w:t xml:space="preserve">Lepik, K.-L., ja Kangro, K. (2020). Avalike teenuste korraldamisest ja innovatsioonist koosloome abil;</w:t>
            </w:r>
            <w:r w:rsidDel="00000000" w:rsidR="00000000" w:rsidRPr="00000000">
              <w:rPr>
                <w:rtl w:val="0"/>
              </w:rPr>
            </w:r>
          </w:p>
          <w:p w:rsidR="00000000" w:rsidDel="00000000" w:rsidP="00000000" w:rsidRDefault="00000000" w:rsidRPr="00000000" w14:paraId="0000008E">
            <w:pPr>
              <w:numPr>
                <w:ilvl w:val="0"/>
                <w:numId w:val="14"/>
              </w:numPr>
              <w:ind w:left="720" w:hanging="360"/>
              <w:jc w:val="both"/>
              <w:rPr/>
            </w:pPr>
            <w:r w:rsidDel="00000000" w:rsidR="00000000" w:rsidRPr="00000000">
              <w:rPr>
                <w:rtl w:val="0"/>
              </w:rPr>
              <w:t xml:space="preserve">Misha Kaur, M., Buisman, H., Bekker, A., and McCulloch, C. (2022). OECD Working Papers on Public Governance No. 51 – Innovative capacity of governments: A systemic framework. </w:t>
            </w:r>
            <w:hyperlink r:id="rId12">
              <w:r w:rsidDel="00000000" w:rsidR="00000000" w:rsidRPr="00000000">
                <w:rPr>
                  <w:u w:val="single"/>
                  <w:rtl w:val="0"/>
                </w:rPr>
                <w:t xml:space="preserve">https://dx.doi.org/10.1787/52389006-en</w:t>
              </w:r>
            </w:hyperlink>
            <w:r w:rsidDel="00000000" w:rsidR="00000000" w:rsidRPr="00000000">
              <w:rPr>
                <w:rtl w:val="0"/>
              </w:rPr>
              <w:t xml:space="preserve">;</w:t>
            </w:r>
          </w:p>
          <w:p w:rsidR="00000000" w:rsidDel="00000000" w:rsidP="00000000" w:rsidRDefault="00000000" w:rsidRPr="00000000" w14:paraId="0000008F">
            <w:pPr>
              <w:numPr>
                <w:ilvl w:val="0"/>
                <w:numId w:val="14"/>
              </w:numPr>
              <w:ind w:left="720" w:hanging="360"/>
              <w:jc w:val="both"/>
              <w:rPr>
                <w:u w:val="none"/>
              </w:rPr>
            </w:pPr>
            <w:r w:rsidDel="00000000" w:rsidR="00000000" w:rsidRPr="00000000">
              <w:rPr>
                <w:rtl w:val="0"/>
              </w:rPr>
              <w:t xml:space="preserve">OECD (2021). Building Local Ecosystems for Social Innovation – A Methodological Framework;</w:t>
            </w:r>
            <w:r w:rsidDel="00000000" w:rsidR="00000000" w:rsidRPr="00000000">
              <w:rPr>
                <w:rtl w:val="0"/>
              </w:rPr>
            </w:r>
          </w:p>
          <w:p w:rsidR="00000000" w:rsidDel="00000000" w:rsidP="00000000" w:rsidRDefault="00000000" w:rsidRPr="00000000" w14:paraId="00000090">
            <w:pPr>
              <w:numPr>
                <w:ilvl w:val="0"/>
                <w:numId w:val="14"/>
              </w:numPr>
              <w:ind w:left="720" w:hanging="360"/>
              <w:jc w:val="both"/>
              <w:rPr>
                <w:u w:val="none"/>
              </w:rPr>
            </w:pPr>
            <w:r w:rsidDel="00000000" w:rsidR="00000000" w:rsidRPr="00000000">
              <w:rPr>
                <w:rtl w:val="0"/>
              </w:rPr>
              <w:t xml:space="preserve">ÜRO (n.d.). E-Handbook on Sustainable Development Goals Indicators;</w:t>
            </w:r>
            <w:r w:rsidDel="00000000" w:rsidR="00000000" w:rsidRPr="00000000">
              <w:rPr>
                <w:rtl w:val="0"/>
              </w:rPr>
            </w:r>
          </w:p>
          <w:p w:rsidR="00000000" w:rsidDel="00000000" w:rsidP="00000000" w:rsidRDefault="00000000" w:rsidRPr="00000000" w14:paraId="00000091">
            <w:pPr>
              <w:numPr>
                <w:ilvl w:val="0"/>
                <w:numId w:val="14"/>
              </w:numPr>
              <w:ind w:left="720" w:hanging="360"/>
              <w:jc w:val="both"/>
              <w:rPr>
                <w:u w:val="none"/>
              </w:rPr>
            </w:pPr>
            <w:r w:rsidDel="00000000" w:rsidR="00000000" w:rsidRPr="00000000">
              <w:rPr>
                <w:rtl w:val="0"/>
              </w:rPr>
              <w:t xml:space="preserve">Bugarszki, Z., Lepik, K.-L., Kangro, K., Medar, M., Amor, K., Medar, M., Saia, K. (2021). Sotsiaalse häkätoni juhend. Tallinn: Tallinna Ülikool </w:t>
            </w:r>
            <w:hyperlink r:id="rId13">
              <w:r w:rsidDel="00000000" w:rsidR="00000000" w:rsidRPr="00000000">
                <w:rPr>
                  <w:u w:val="single"/>
                  <w:rtl w:val="0"/>
                </w:rPr>
                <w:t xml:space="preserve">https://datadoi.ee/handle/33/338</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92">
            <w:pPr>
              <w:ind w:left="0" w:firstLine="0"/>
              <w:jc w:val="both"/>
              <w:rPr/>
            </w:pPr>
            <w:r w:rsidDel="00000000" w:rsidR="00000000" w:rsidRPr="00000000">
              <w:rPr>
                <w:rtl w:val="0"/>
              </w:rPr>
            </w:r>
          </w:p>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III </w:t>
            </w:r>
            <w:r w:rsidDel="00000000" w:rsidR="00000000" w:rsidRPr="00000000">
              <w:rPr>
                <w:b w:val="1"/>
                <w:rtl w:val="0"/>
              </w:rPr>
              <w:t xml:space="preserve">M</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oodul: </w:t>
            </w:r>
          </w:p>
          <w:p w:rsidR="00000000" w:rsidDel="00000000" w:rsidP="00000000" w:rsidRDefault="00000000" w:rsidRPr="00000000" w14:paraId="00000094">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tl w:val="0"/>
              </w:rPr>
              <w:t xml:space="preserve">Francois Julien "Tõhususe traktaat", TLÜ Kirjastus, 2012;</w:t>
            </w:r>
          </w:p>
          <w:p w:rsidR="00000000" w:rsidDel="00000000" w:rsidP="00000000" w:rsidRDefault="00000000" w:rsidRPr="00000000" w14:paraId="00000095">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Ward Farnsworth "Olla stoiline", kirjastus Oceanic, 2021;</w:t>
            </w:r>
            <w:r w:rsidDel="00000000" w:rsidR="00000000" w:rsidRPr="00000000">
              <w:rPr>
                <w:rtl w:val="0"/>
              </w:rPr>
            </w:r>
          </w:p>
          <w:p w:rsidR="00000000" w:rsidDel="00000000" w:rsidP="00000000" w:rsidRDefault="00000000" w:rsidRPr="00000000" w14:paraId="00000096">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Richard Florida. Who’s Your City?: How the Creative Economy Is Making Where to Live the Most Important Decision of Your Life;</w:t>
            </w:r>
            <w:r w:rsidDel="00000000" w:rsidR="00000000" w:rsidRPr="00000000">
              <w:rPr>
                <w:rtl w:val="0"/>
              </w:rPr>
            </w:r>
          </w:p>
          <w:p w:rsidR="00000000" w:rsidDel="00000000" w:rsidP="00000000" w:rsidRDefault="00000000" w:rsidRPr="00000000" w14:paraId="00000097">
            <w:pPr>
              <w:numPr>
                <w:ilvl w:val="0"/>
                <w:numId w:val="14"/>
              </w:numPr>
              <w:ind w:left="720" w:hanging="360"/>
              <w:jc w:val="both"/>
              <w:rPr/>
            </w:pPr>
            <w:r w:rsidDel="00000000" w:rsidR="00000000" w:rsidRPr="00000000">
              <w:rPr>
                <w:rtl w:val="0"/>
              </w:rPr>
              <w:t xml:space="preserve">Rivo Noorkõiv, Martin Klesment, Allan Puur: Rahvastikuregister ja elanikuks registreerimise kampaaniad, lk 205-211. </w:t>
            </w:r>
            <w:hyperlink r:id="rId14">
              <w:r w:rsidDel="00000000" w:rsidR="00000000" w:rsidRPr="00000000">
                <w:rPr>
                  <w:u w:val="single"/>
                  <w:rtl w:val="0"/>
                </w:rPr>
                <w:t xml:space="preserve">https://www.polismtu.ee/wp-content/uploads/2022/02/Omavalitsuspaev_veebiversioon.pdf</w:t>
              </w:r>
            </w:hyperlink>
            <w:r w:rsidDel="00000000" w:rsidR="00000000" w:rsidRPr="00000000">
              <w:rPr>
                <w:rtl w:val="0"/>
              </w:rPr>
              <w:t xml:space="preserve">;</w:t>
            </w:r>
          </w:p>
          <w:p w:rsidR="00000000" w:rsidDel="00000000" w:rsidP="00000000" w:rsidRDefault="00000000" w:rsidRPr="00000000" w14:paraId="00000098">
            <w:pPr>
              <w:numPr>
                <w:ilvl w:val="0"/>
                <w:numId w:val="14"/>
              </w:numPr>
              <w:ind w:left="720" w:hanging="360"/>
              <w:jc w:val="both"/>
              <w:rPr/>
            </w:pPr>
            <w:r w:rsidDel="00000000" w:rsidR="00000000" w:rsidRPr="00000000">
              <w:rPr>
                <w:rtl w:val="0"/>
              </w:rPr>
              <w:t xml:space="preserve">Noorkõiv, R. (2020). Elukoha registreerimise kampaaniad ja üleskutsed.</w:t>
            </w:r>
          </w:p>
          <w:p w:rsidR="00000000" w:rsidDel="00000000" w:rsidP="00000000" w:rsidRDefault="00000000" w:rsidRPr="00000000" w14:paraId="00000099">
            <w:pPr>
              <w:ind w:left="0" w:firstLine="0"/>
              <w:jc w:val="both"/>
              <w:rPr/>
            </w:pPr>
            <w:r w:rsidDel="00000000" w:rsidR="00000000" w:rsidRPr="00000000">
              <w:rPr>
                <w:rtl w:val="0"/>
              </w:rPr>
              <w:t xml:space="preserve"> </w:t>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IV </w:t>
            </w:r>
            <w:r w:rsidDel="00000000" w:rsidR="00000000" w:rsidRPr="00000000">
              <w:rPr>
                <w:b w:val="1"/>
                <w:rtl w:val="0"/>
              </w:rPr>
              <w:t xml:space="preserve">M</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oodul: </w:t>
            </w:r>
          </w:p>
          <w:p w:rsidR="00000000" w:rsidDel="00000000" w:rsidP="00000000" w:rsidRDefault="00000000" w:rsidRPr="00000000" w14:paraId="0000009B">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Ezio Manzini “Disain, kui kõik disainivad. Sissejuhatus sotsiaalset innovatsiooni edendavasse disaini.” </w:t>
            </w:r>
            <w:hyperlink r:id="rId15">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https://www.artun.ee/ezio-manzini-disain-kui-koik-disainivad-sissejuhatus-sotsiaalset-innovatsiooni-edendavasse-disaini/</w:t>
              </w:r>
            </w:hyperlink>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09C">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OECD 2021.aastal loodud metoodiline juhend kohalikul tasandil sotsiaalse innovatsiooni keskkonna hindamiseks ning selle põhjal poliitika kujundamiseks: </w:t>
            </w:r>
            <w:hyperlink r:id="rId16">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https://www.oecd-ilibrary.org/industry-and-services/building-local-ecosystems-for-social-innovation_bef867cd-en</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9D">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Sootla Georg, Leif Kalev, Kersten Kattai (toim). Avalik poliitika I. Avaliku poliitika protsess. Tallinna Ülikooli Kirjastus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9E">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Lõhmus, M. (2022). Kohaliku omavalitsuse sisene poliitiline detsentraliseerimine ja piirkonna esinduskogud Eestis. </w:t>
            </w:r>
            <w:r w:rsidDel="00000000" w:rsidR="00000000" w:rsidRPr="00000000">
              <w:rPr>
                <w:i w:val="1"/>
                <w:rtl w:val="0"/>
              </w:rPr>
              <w:t xml:space="preserve">Juridica</w:t>
            </w:r>
            <w:r w:rsidDel="00000000" w:rsidR="00000000" w:rsidRPr="00000000">
              <w:rPr>
                <w:rtl w:val="0"/>
              </w:rPr>
              <w:t xml:space="preserve"> 2, lk 77-84.</w:t>
            </w:r>
            <w:r w:rsidDel="00000000" w:rsidR="00000000" w:rsidRPr="00000000">
              <w:rPr>
                <w:rtl w:val="0"/>
              </w:rPr>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 </w:t>
            </w:r>
            <w:r w:rsidDel="00000000" w:rsidR="00000000" w:rsidRPr="00000000">
              <w:rPr>
                <w:b w:val="1"/>
                <w:rtl w:val="0"/>
              </w:rPr>
              <w:t xml:space="preserve">M</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oodul: </w:t>
            </w:r>
          </w:p>
          <w:p w:rsidR="00000000" w:rsidDel="00000000" w:rsidP="00000000" w:rsidRDefault="00000000" w:rsidRPr="00000000" w14:paraId="000000A1">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struktuurifondide koduleht </w:t>
            </w:r>
            <w:hyperlink r:id="rId17">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https://rtk.ee/toetusfondid-ja-programmid/euroopa-liidu-valisvahendid</w:t>
              </w:r>
            </w:hyperlink>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0A2">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KOV volikogu liikme käsiraamat. Tallinn: 2018, lk 117-124. </w:t>
            </w:r>
            <w:hyperlink r:id="rId18">
              <w:r w:rsidDel="00000000" w:rsidR="00000000" w:rsidRPr="00000000">
                <w:rPr>
                  <w:u w:val="single"/>
                  <w:rtl w:val="0"/>
                </w:rPr>
                <w:t xml:space="preserve">https://haldusreform.fin.ee/static/sites/3/2015/11/kov_volikogu_liikme_kasiraamat_2015.pdf</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A3">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u w:val="none"/>
              </w:rPr>
            </w:pPr>
            <w:r w:rsidDel="00000000" w:rsidR="00000000" w:rsidRPr="00000000">
              <w:rPr>
                <w:rtl w:val="0"/>
              </w:rPr>
              <w:t xml:space="preserve">N. Parrest. Täidesaatva võimu kontroll iseenda üle. </w:t>
            </w:r>
            <w:r w:rsidDel="00000000" w:rsidR="00000000" w:rsidRPr="00000000">
              <w:rPr>
                <w:i w:val="1"/>
                <w:rtl w:val="0"/>
              </w:rPr>
              <w:t xml:space="preserve">Juridica</w:t>
            </w:r>
            <w:r w:rsidDel="00000000" w:rsidR="00000000" w:rsidRPr="00000000">
              <w:rPr>
                <w:rtl w:val="0"/>
              </w:rPr>
              <w:t xml:space="preserve"> VI/2016, lk 376-387;</w:t>
            </w:r>
            <w:r w:rsidDel="00000000" w:rsidR="00000000" w:rsidRPr="00000000">
              <w:rPr>
                <w:rtl w:val="0"/>
              </w:rPr>
            </w:r>
          </w:p>
          <w:p w:rsidR="00000000" w:rsidDel="00000000" w:rsidP="00000000" w:rsidRDefault="00000000" w:rsidRPr="00000000" w14:paraId="000000A4">
            <w:pPr>
              <w:numPr>
                <w:ilvl w:val="0"/>
                <w:numId w:val="14"/>
              </w:numPr>
              <w:ind w:left="720" w:hanging="360"/>
              <w:jc w:val="both"/>
              <w:rPr/>
            </w:pPr>
            <w:r w:rsidDel="00000000" w:rsidR="00000000" w:rsidRPr="00000000">
              <w:rPr>
                <w:rtl w:val="0"/>
              </w:rPr>
              <w:t xml:space="preserve">„Revisjonikomisjoni tegevuse, teenistusliku järelevalve ning siseauditi korraldus valdades ja linnades“ – Riigikontrolli aruanne Riigikogule.  Tallinn, 28.05.2009. </w:t>
            </w:r>
            <w:hyperlink r:id="rId19">
              <w:r w:rsidDel="00000000" w:rsidR="00000000" w:rsidRPr="00000000">
                <w:rPr>
                  <w:u w:val="single"/>
                  <w:rtl w:val="0"/>
                </w:rPr>
                <w:t xml:space="preserve">https://www.riigikontroll.ee/tabid/206/Audit/2092/OtherArea/1/language/et-EE/Default.aspx</w:t>
              </w:r>
            </w:hyperlink>
            <w:r w:rsidDel="00000000" w:rsidR="00000000" w:rsidRPr="00000000">
              <w:rPr>
                <w:rtl w:val="0"/>
              </w:rPr>
              <w:t xml:space="preserve">;</w:t>
            </w:r>
          </w:p>
          <w:p w:rsidR="00000000" w:rsidDel="00000000" w:rsidP="00000000" w:rsidRDefault="00000000" w:rsidRPr="00000000" w14:paraId="000000A5">
            <w:pPr>
              <w:numPr>
                <w:ilvl w:val="0"/>
                <w:numId w:val="14"/>
              </w:numPr>
              <w:ind w:left="720" w:hanging="360"/>
              <w:jc w:val="both"/>
              <w:rPr>
                <w:u w:val="none"/>
              </w:rPr>
            </w:pPr>
            <w:r w:rsidDel="00000000" w:rsidR="00000000" w:rsidRPr="00000000">
              <w:rPr>
                <w:rtl w:val="0"/>
              </w:rPr>
              <w:t xml:space="preserve">Rahandusministeerium (2018). Kaasava eelarve juhend. </w:t>
            </w:r>
            <w:hyperlink r:id="rId20">
              <w:r w:rsidDel="00000000" w:rsidR="00000000" w:rsidRPr="00000000">
                <w:rPr>
                  <w:u w:val="single"/>
                  <w:rtl w:val="0"/>
                </w:rPr>
                <w:t xml:space="preserve">https://www.fin.ee/media/2543/download</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A6">
            <w:pPr>
              <w:numPr>
                <w:ilvl w:val="0"/>
                <w:numId w:val="14"/>
              </w:numPr>
              <w:ind w:left="720" w:hanging="360"/>
              <w:jc w:val="both"/>
              <w:rPr/>
            </w:pPr>
            <w:r w:rsidDel="00000000" w:rsidR="00000000" w:rsidRPr="00000000">
              <w:rPr>
                <w:rtl w:val="0"/>
              </w:rPr>
              <w:t xml:space="preserve">Eesti Vabariigi põhiseadus. Kommenteeritud väljaanne. Viies, parandatud ja täiendatud väljaanne. Tallinn: Juura, 2020, § 139, lk 912-925. </w:t>
            </w:r>
            <w:hyperlink r:id="rId21">
              <w:r w:rsidDel="00000000" w:rsidR="00000000" w:rsidRPr="00000000">
                <w:rPr>
                  <w:u w:val="single"/>
                  <w:rtl w:val="0"/>
                </w:rPr>
                <w:t xml:space="preserve">https://pohiseadus.ee/sisu/3621</w:t>
              </w:r>
            </w:hyperlink>
            <w:r w:rsidDel="00000000" w:rsidR="00000000" w:rsidRPr="00000000">
              <w:rPr>
                <w:rtl w:val="0"/>
              </w:rPr>
              <w:t xml:space="preserve">. </w:t>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240" w:before="28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Slaidid: koolitajad valmistavad ja jagavad koolitatavatele slaidid materjalidega</w:t>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Õigusaktid: </w:t>
            </w:r>
          </w:p>
          <w:p w:rsidR="00000000" w:rsidDel="00000000" w:rsidP="00000000" w:rsidRDefault="00000000" w:rsidRPr="00000000" w14:paraId="000000A9">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Põhiseadus</w:t>
            </w:r>
            <w:r w:rsidDel="00000000" w:rsidR="00000000" w:rsidRPr="00000000">
              <w:rPr>
                <w:rtl w:val="0"/>
              </w:rPr>
            </w:r>
          </w:p>
          <w:p w:rsidR="00000000" w:rsidDel="00000000" w:rsidP="00000000" w:rsidRDefault="00000000" w:rsidRPr="00000000" w14:paraId="000000AA">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Euroopa kohaliku </w:t>
            </w:r>
            <w:r w:rsidDel="00000000" w:rsidR="00000000" w:rsidRPr="00000000">
              <w:rPr>
                <w:rtl w:val="0"/>
              </w:rPr>
              <w:t xml:space="preserve">omavalitsuse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harta</w:t>
            </w:r>
            <w:r w:rsidDel="00000000" w:rsidR="00000000" w:rsidRPr="00000000">
              <w:rPr>
                <w:rtl w:val="0"/>
              </w:rPr>
            </w:r>
          </w:p>
          <w:p w:rsidR="00000000" w:rsidDel="00000000" w:rsidP="00000000" w:rsidRDefault="00000000" w:rsidRPr="00000000" w14:paraId="000000AB">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Kohaliku omavalitsuse korralduse seadus</w:t>
            </w:r>
            <w:r w:rsidDel="00000000" w:rsidR="00000000" w:rsidRPr="00000000">
              <w:rPr>
                <w:rtl w:val="0"/>
              </w:rPr>
            </w:r>
          </w:p>
          <w:p w:rsidR="00000000" w:rsidDel="00000000" w:rsidP="00000000" w:rsidRDefault="00000000" w:rsidRPr="00000000" w14:paraId="000000AC">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Kohaliku omavalitsuse volikogu valimise seadus</w:t>
            </w:r>
            <w:r w:rsidDel="00000000" w:rsidR="00000000" w:rsidRPr="00000000">
              <w:rPr>
                <w:rtl w:val="0"/>
              </w:rPr>
            </w:r>
          </w:p>
          <w:p w:rsidR="00000000" w:rsidDel="00000000" w:rsidP="00000000" w:rsidRDefault="00000000" w:rsidRPr="00000000" w14:paraId="000000AD">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Kohaliku omavalitsuse üksuse liitude seadus</w:t>
            </w:r>
            <w:r w:rsidDel="00000000" w:rsidR="00000000" w:rsidRPr="00000000">
              <w:rPr>
                <w:rtl w:val="0"/>
              </w:rPr>
            </w:r>
          </w:p>
          <w:p w:rsidR="00000000" w:rsidDel="00000000" w:rsidP="00000000" w:rsidRDefault="00000000" w:rsidRPr="00000000" w14:paraId="000000AE">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Kohalike maksude seadus</w:t>
            </w:r>
            <w:r w:rsidDel="00000000" w:rsidR="00000000" w:rsidRPr="00000000">
              <w:rPr>
                <w:rtl w:val="0"/>
              </w:rPr>
            </w:r>
          </w:p>
          <w:p w:rsidR="00000000" w:rsidDel="00000000" w:rsidP="00000000" w:rsidRDefault="00000000" w:rsidRPr="00000000" w14:paraId="000000AF">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Kohaliku omavalitsuse finantsjuhtimise seadus</w:t>
            </w:r>
            <w:r w:rsidDel="00000000" w:rsidR="00000000" w:rsidRPr="00000000">
              <w:rPr>
                <w:rtl w:val="0"/>
              </w:rPr>
            </w:r>
          </w:p>
          <w:p w:rsidR="00000000" w:rsidDel="00000000" w:rsidP="00000000" w:rsidRDefault="00000000" w:rsidRPr="00000000" w14:paraId="000000B0">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Vabariigi </w:t>
            </w:r>
            <w:r w:rsidDel="00000000" w:rsidR="00000000" w:rsidRPr="00000000">
              <w:rPr>
                <w:rtl w:val="0"/>
              </w:rPr>
              <w:t xml:space="preserve">Valitsuse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seadus</w:t>
            </w:r>
            <w:r w:rsidDel="00000000" w:rsidR="00000000" w:rsidRPr="00000000">
              <w:rPr>
                <w:rtl w:val="0"/>
              </w:rPr>
            </w:r>
          </w:p>
          <w:p w:rsidR="00000000" w:rsidDel="00000000" w:rsidP="00000000" w:rsidRDefault="00000000" w:rsidRPr="00000000" w14:paraId="000000B1">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tl w:val="0"/>
              </w:rPr>
              <w:t xml:space="preserve">Õiguskantsleri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seadus</w:t>
            </w:r>
            <w:r w:rsidDel="00000000" w:rsidR="00000000" w:rsidRPr="00000000">
              <w:rPr>
                <w:rtl w:val="0"/>
              </w:rPr>
            </w:r>
          </w:p>
          <w:p w:rsidR="00000000" w:rsidDel="00000000" w:rsidP="00000000" w:rsidRDefault="00000000" w:rsidRPr="00000000" w14:paraId="000000B2">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Riigikontrolli seadus</w:t>
            </w:r>
            <w:r w:rsidDel="00000000" w:rsidR="00000000" w:rsidRPr="00000000">
              <w:rPr>
                <w:rtl w:val="0"/>
              </w:rPr>
            </w:r>
          </w:p>
          <w:p w:rsidR="00000000" w:rsidDel="00000000" w:rsidP="00000000" w:rsidRDefault="00000000" w:rsidRPr="00000000" w14:paraId="000000B3">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Avaliku teenistuse seadus</w:t>
            </w:r>
            <w:r w:rsidDel="00000000" w:rsidR="00000000" w:rsidRPr="00000000">
              <w:rPr>
                <w:rtl w:val="0"/>
              </w:rPr>
            </w:r>
          </w:p>
          <w:p w:rsidR="00000000" w:rsidDel="00000000" w:rsidP="00000000" w:rsidRDefault="00000000" w:rsidRPr="00000000" w14:paraId="000000B4">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Haldusmenetluse seadus</w:t>
            </w:r>
            <w:r w:rsidDel="00000000" w:rsidR="00000000" w:rsidRPr="00000000">
              <w:rPr>
                <w:rtl w:val="0"/>
              </w:rPr>
            </w:r>
          </w:p>
          <w:p w:rsidR="00000000" w:rsidDel="00000000" w:rsidP="00000000" w:rsidRDefault="00000000" w:rsidRPr="00000000" w14:paraId="000000B5">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Äriseadustik</w:t>
            </w:r>
            <w:r w:rsidDel="00000000" w:rsidR="00000000" w:rsidRPr="00000000">
              <w:rPr>
                <w:rtl w:val="0"/>
              </w:rPr>
            </w:r>
          </w:p>
          <w:p w:rsidR="00000000" w:rsidDel="00000000" w:rsidP="00000000" w:rsidRDefault="00000000" w:rsidRPr="00000000" w14:paraId="000000B6">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Tulumaksuseadus</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Õppetöös osalemise nõuded</w:t>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BA">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Õppetöö toimub KONTAKTÕPPE vormis;</w:t>
            </w:r>
          </w:p>
          <w:p w:rsidR="00000000" w:rsidDel="00000000" w:rsidP="00000000" w:rsidRDefault="00000000" w:rsidRPr="00000000" w14:paraId="000000BB">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Puudumine õppetööst kooskõlastatult mooduli koolitaja/õppejõuga, kuid mitte rohkem kui 1/3 iga mooduli õppepäevadest;</w:t>
            </w:r>
          </w:p>
          <w:p w:rsidR="00000000" w:rsidDel="00000000" w:rsidP="00000000" w:rsidRDefault="00000000" w:rsidRPr="00000000" w14:paraId="000000BC">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Kohustus esitada koolitaja/õppejõu poolt nõutud kodutööd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Iseseisva töö nõuded</w:t>
            </w:r>
          </w:p>
          <w:p w:rsidR="00000000" w:rsidDel="00000000" w:rsidP="00000000" w:rsidRDefault="00000000" w:rsidRPr="00000000" w14:paraId="000000C0">
            <w:pPr>
              <w:jc w:val="both"/>
              <w:rPr/>
            </w:pPr>
            <w:r w:rsidDel="00000000" w:rsidR="00000000" w:rsidRPr="00000000">
              <w:rPr>
                <w:rtl w:val="0"/>
              </w:rPr>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C2">
            <w:pPr>
              <w:jc w:val="both"/>
              <w:rPr>
                <w:b w:val="1"/>
              </w:rPr>
            </w:pPr>
            <w:r w:rsidDel="00000000" w:rsidR="00000000" w:rsidRPr="00000000">
              <w:rPr>
                <w:b w:val="1"/>
                <w:rtl w:val="0"/>
              </w:rPr>
              <w:t xml:space="preserve">I moodul:</w:t>
            </w:r>
          </w:p>
          <w:p w:rsidR="00000000" w:rsidDel="00000000" w:rsidP="00000000" w:rsidRDefault="00000000" w:rsidRPr="00000000" w14:paraId="000000C3">
            <w:pPr>
              <w:keepNext w:val="0"/>
              <w:keepLines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Loengutes antud kirjanduse ja õigusaktidega tutvumine </w:t>
            </w:r>
            <w:r w:rsidDel="00000000" w:rsidR="00000000" w:rsidRPr="00000000">
              <w:rPr>
                <w:rtl w:val="0"/>
              </w:rPr>
              <w:t xml:space="preserve">valmistumiseks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testiks/vestluseks</w:t>
            </w:r>
            <w:r w:rsidDel="00000000" w:rsidR="00000000" w:rsidRPr="00000000">
              <w:rPr>
                <w:rtl w:val="0"/>
              </w:rPr>
            </w:r>
          </w:p>
          <w:p w:rsidR="00000000" w:rsidDel="00000000" w:rsidP="00000000" w:rsidRDefault="00000000" w:rsidRPr="00000000" w14:paraId="000000C4">
            <w:pPr>
              <w:keepNext w:val="0"/>
              <w:keepLines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Seminar-praktikumi ettevalmistamine ja memo koostamine</w:t>
            </w:r>
            <w:r w:rsidDel="00000000" w:rsidR="00000000" w:rsidRPr="00000000">
              <w:rPr>
                <w:rtl w:val="0"/>
              </w:rPr>
            </w:r>
          </w:p>
          <w:p w:rsidR="00000000" w:rsidDel="00000000" w:rsidP="00000000" w:rsidRDefault="00000000" w:rsidRPr="00000000" w14:paraId="000000C5">
            <w:pPr>
              <w:jc w:val="both"/>
              <w:rPr>
                <w:b w:val="1"/>
              </w:rPr>
            </w:pPr>
            <w:r w:rsidDel="00000000" w:rsidR="00000000" w:rsidRPr="00000000">
              <w:rPr>
                <w:b w:val="1"/>
                <w:rtl w:val="0"/>
              </w:rPr>
              <w:t xml:space="preserve">II moodul:</w:t>
            </w:r>
          </w:p>
          <w:p w:rsidR="00000000" w:rsidDel="00000000" w:rsidP="00000000" w:rsidRDefault="00000000" w:rsidRPr="00000000" w14:paraId="000000C6">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Mini-analüüside koostamine ja selleks vajaliku kirjandusega tutvumine.</w:t>
            </w:r>
            <w:r w:rsidDel="00000000" w:rsidR="00000000" w:rsidRPr="00000000">
              <w:rPr>
                <w:rtl w:val="0"/>
              </w:rPr>
            </w:r>
          </w:p>
          <w:p w:rsidR="00000000" w:rsidDel="00000000" w:rsidP="00000000" w:rsidRDefault="00000000" w:rsidRPr="00000000" w14:paraId="000000C7">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Rühmatöödeks ja seminariaruteludeks ettevalmistamine: loengumaterjalide ja kirjandusega tutvumine. </w:t>
            </w:r>
            <w:r w:rsidDel="00000000" w:rsidR="00000000" w:rsidRPr="00000000">
              <w:rPr>
                <w:rtl w:val="0"/>
              </w:rPr>
            </w:r>
          </w:p>
          <w:p w:rsidR="00000000" w:rsidDel="00000000" w:rsidP="00000000" w:rsidRDefault="00000000" w:rsidRPr="00000000" w14:paraId="000000C8">
            <w:pPr>
              <w:jc w:val="both"/>
              <w:rPr>
                <w:b w:val="1"/>
              </w:rPr>
            </w:pPr>
            <w:r w:rsidDel="00000000" w:rsidR="00000000" w:rsidRPr="00000000">
              <w:rPr>
                <w:b w:val="1"/>
                <w:rtl w:val="0"/>
              </w:rPr>
              <w:t xml:space="preserve">III moodul:</w:t>
            </w:r>
          </w:p>
          <w:p w:rsidR="00000000" w:rsidDel="00000000" w:rsidP="00000000" w:rsidRDefault="00000000" w:rsidRPr="00000000" w14:paraId="000000C9">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Individuaaltesti läbiviimine;</w:t>
            </w:r>
            <w:r w:rsidDel="00000000" w:rsidR="00000000" w:rsidRPr="00000000">
              <w:rPr>
                <w:rtl w:val="0"/>
              </w:rPr>
            </w:r>
          </w:p>
          <w:p w:rsidR="00000000" w:rsidDel="00000000" w:rsidP="00000000" w:rsidRDefault="00000000" w:rsidRPr="00000000" w14:paraId="000000CA">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Rühmatöö kirjalik kokkuvõte.</w:t>
            </w:r>
            <w:r w:rsidDel="00000000" w:rsidR="00000000" w:rsidRPr="00000000">
              <w:rPr>
                <w:rtl w:val="0"/>
              </w:rPr>
            </w:r>
          </w:p>
          <w:p w:rsidR="00000000" w:rsidDel="00000000" w:rsidP="00000000" w:rsidRDefault="00000000" w:rsidRPr="00000000" w14:paraId="000000CB">
            <w:pPr>
              <w:jc w:val="both"/>
              <w:rPr>
                <w:b w:val="1"/>
              </w:rPr>
            </w:pPr>
            <w:r w:rsidDel="00000000" w:rsidR="00000000" w:rsidRPr="00000000">
              <w:rPr>
                <w:b w:val="1"/>
                <w:rtl w:val="0"/>
              </w:rPr>
              <w:t xml:space="preserve">IV moodul:</w:t>
            </w:r>
          </w:p>
          <w:p w:rsidR="00000000" w:rsidDel="00000000" w:rsidP="00000000" w:rsidRDefault="00000000" w:rsidRPr="00000000" w14:paraId="000000C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Loengutes antud kirjanduse ja õigusaktidega tutvumine;</w:t>
            </w:r>
            <w:r w:rsidDel="00000000" w:rsidR="00000000" w:rsidRPr="00000000">
              <w:rPr>
                <w:rtl w:val="0"/>
              </w:rPr>
            </w:r>
          </w:p>
          <w:p w:rsidR="00000000" w:rsidDel="00000000" w:rsidP="00000000" w:rsidRDefault="00000000" w:rsidRPr="00000000" w14:paraId="000000C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Rühmatöö kirjalik kokkuvõte.</w:t>
            </w:r>
            <w:r w:rsidDel="00000000" w:rsidR="00000000" w:rsidRPr="00000000">
              <w:rPr>
                <w:rtl w:val="0"/>
              </w:rPr>
            </w:r>
          </w:p>
          <w:p w:rsidR="00000000" w:rsidDel="00000000" w:rsidP="00000000" w:rsidRDefault="00000000" w:rsidRPr="00000000" w14:paraId="000000CE">
            <w:pPr>
              <w:jc w:val="both"/>
              <w:rPr>
                <w:b w:val="1"/>
              </w:rPr>
            </w:pPr>
            <w:r w:rsidDel="00000000" w:rsidR="00000000" w:rsidRPr="00000000">
              <w:rPr>
                <w:b w:val="1"/>
                <w:rtl w:val="0"/>
              </w:rPr>
              <w:t xml:space="preserve">V moodul:</w:t>
            </w:r>
          </w:p>
          <w:p w:rsidR="00000000" w:rsidDel="00000000" w:rsidP="00000000" w:rsidRDefault="00000000" w:rsidRPr="00000000" w14:paraId="000000CF">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Loengutes antud kirjanduse ja õigusaktidega tutvumine;</w:t>
            </w:r>
            <w:r w:rsidDel="00000000" w:rsidR="00000000" w:rsidRPr="00000000">
              <w:rPr>
                <w:rtl w:val="0"/>
              </w:rPr>
            </w:r>
          </w:p>
          <w:p w:rsidR="00000000" w:rsidDel="00000000" w:rsidP="00000000" w:rsidRDefault="00000000" w:rsidRPr="00000000" w14:paraId="000000D0">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Individuaalne test Moodles keskkonnas</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Täiendav informatsioon kursuse sisu ja korralduse kohta</w:t>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119"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8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ectPr>
      <w:pgSz w:h="16838" w:w="11906" w:orient="portrait"/>
      <w:pgMar w:bottom="1418" w:top="1418"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Calibri"/>
  <w:font w:name="Georgia"/>
  <w:font w:name="Times New Roman"/>
  <w:font w:name="Arial"/>
  <w:font w:name="Courier New"/>
  <w:font w:name="Tahoma">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1440" w:hanging="360"/>
      </w:pPr>
      <w:rPr>
        <w:rFonts w:ascii="Times New Roman" w:cs="Times New Roman" w:eastAsia="Times New Roman" w:hAnsi="Times New Roman"/>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7">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decimal"/>
      <w:lvlText w:val="%1."/>
      <w:lvlJc w:val="left"/>
      <w:pPr>
        <w:ind w:left="360" w:hanging="360"/>
      </w:pPr>
      <w:rPr>
        <w:rFonts w:ascii="Times New Roman" w:cs="Times New Roman" w:eastAsia="Times New Roman" w:hAnsi="Times New Roman"/>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0">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t"/>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D262F1"/>
    <w:rPr>
      <w:sz w:val="24"/>
      <w:szCs w:val="24"/>
    </w:rPr>
  </w:style>
  <w:style w:type="paragraph" w:styleId="Heading1">
    <w:name w:val="heading 1"/>
    <w:basedOn w:val="Normal"/>
    <w:next w:val="Normal"/>
    <w:link w:val="Heading1Char"/>
    <w:uiPriority w:val="9"/>
    <w:qFormat w:val="1"/>
    <w:rsid w:val="001D07B0"/>
    <w:pPr>
      <w:spacing w:before="480"/>
      <w:contextualSpacing w:val="1"/>
      <w:outlineLvl w:val="0"/>
    </w:pPr>
    <w:rPr>
      <w:rFonts w:ascii="Cambria" w:hAnsi="Cambria"/>
      <w:b w:val="1"/>
      <w:smallCaps w:val="1"/>
      <w:spacing w:val="5"/>
      <w:sz w:val="36"/>
      <w:szCs w:val="36"/>
      <w:lang w:eastAsia="en-US"/>
    </w:rPr>
  </w:style>
  <w:style w:type="paragraph" w:styleId="Heading2">
    <w:name w:val="heading 2"/>
    <w:basedOn w:val="Normal"/>
    <w:next w:val="Normal"/>
    <w:link w:val="Heading2Char"/>
    <w:semiHidden w:val="1"/>
    <w:unhideWhenUsed w:val="1"/>
    <w:qFormat w:val="1"/>
    <w:rsid w:val="001B3BD0"/>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western" w:customStyle="1">
    <w:name w:val="western"/>
    <w:basedOn w:val="Normal"/>
    <w:uiPriority w:val="99"/>
    <w:rsid w:val="0005499C"/>
    <w:pPr>
      <w:spacing w:after="119" w:before="100" w:beforeAutospacing="1"/>
    </w:pPr>
  </w:style>
  <w:style w:type="table" w:styleId="TableGrid">
    <w:name w:val="Table Grid"/>
    <w:basedOn w:val="TableNormal"/>
    <w:uiPriority w:val="59"/>
    <w:rsid w:val="00465458"/>
    <w:tblP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Pr>
  </w:style>
  <w:style w:type="paragraph" w:styleId="BalloonText">
    <w:name w:val="Balloon Text"/>
    <w:basedOn w:val="Normal"/>
    <w:link w:val="BalloonTextChar"/>
    <w:rsid w:val="00AD434B"/>
    <w:rPr>
      <w:rFonts w:ascii="Tahoma" w:cs="Tahoma" w:hAnsi="Tahoma"/>
      <w:sz w:val="16"/>
      <w:szCs w:val="16"/>
    </w:rPr>
  </w:style>
  <w:style w:type="character" w:styleId="BalloonTextChar" w:customStyle="1">
    <w:name w:val="Balloon Text Char"/>
    <w:link w:val="BalloonText"/>
    <w:rsid w:val="00AD434B"/>
    <w:rPr>
      <w:rFonts w:ascii="Tahoma" w:cs="Tahoma" w:hAnsi="Tahoma"/>
      <w:sz w:val="16"/>
      <w:szCs w:val="16"/>
      <w:lang w:eastAsia="et-EE" w:val="et-EE"/>
    </w:rPr>
  </w:style>
  <w:style w:type="character" w:styleId="Heading1Char" w:customStyle="1">
    <w:name w:val="Heading 1 Char"/>
    <w:link w:val="Heading1"/>
    <w:uiPriority w:val="9"/>
    <w:rsid w:val="001D07B0"/>
    <w:rPr>
      <w:rFonts w:ascii="Cambria" w:hAnsi="Cambria"/>
      <w:b w:val="1"/>
      <w:smallCaps w:val="1"/>
      <w:spacing w:val="5"/>
      <w:sz w:val="36"/>
      <w:szCs w:val="36"/>
      <w:lang w:val="et-EE"/>
    </w:rPr>
  </w:style>
  <w:style w:type="paragraph" w:styleId="NoSpacing">
    <w:name w:val="No Spacing"/>
    <w:uiPriority w:val="1"/>
    <w:qFormat w:val="1"/>
    <w:rsid w:val="001D07B0"/>
    <w:rPr>
      <w:rFonts w:ascii="Tahoma" w:cs="Tahoma" w:hAnsi="Tahoma"/>
      <w:sz w:val="16"/>
      <w:szCs w:val="16"/>
      <w:lang w:eastAsia="en-US" w:val="en-US"/>
    </w:rPr>
  </w:style>
  <w:style w:type="character" w:styleId="Hyperlink">
    <w:name w:val="Hyperlink"/>
    <w:rsid w:val="001D07B0"/>
    <w:rPr>
      <w:color w:val="0000ff"/>
      <w:u w:val="single"/>
    </w:rPr>
  </w:style>
  <w:style w:type="paragraph" w:styleId="BodyText">
    <w:name w:val="Body Text"/>
    <w:basedOn w:val="Normal"/>
    <w:link w:val="BodyTextChar"/>
    <w:rsid w:val="009C14C7"/>
    <w:pPr>
      <w:jc w:val="both"/>
    </w:pPr>
    <w:rPr>
      <w:szCs w:val="17"/>
      <w:lang w:eastAsia="en-US"/>
    </w:rPr>
  </w:style>
  <w:style w:type="character" w:styleId="BodyTextChar" w:customStyle="1">
    <w:name w:val="Body Text Char"/>
    <w:link w:val="BodyText"/>
    <w:rsid w:val="009C14C7"/>
    <w:rPr>
      <w:sz w:val="24"/>
      <w:szCs w:val="17"/>
      <w:lang w:val="et-EE"/>
    </w:rPr>
  </w:style>
  <w:style w:type="paragraph" w:styleId="BodyTextIndent">
    <w:name w:val="Body Text Indent"/>
    <w:basedOn w:val="Normal"/>
    <w:link w:val="BodyTextIndentChar"/>
    <w:rsid w:val="0011426E"/>
    <w:pPr>
      <w:spacing w:after="120"/>
      <w:ind w:left="283"/>
    </w:pPr>
  </w:style>
  <w:style w:type="character" w:styleId="BodyTextIndentChar" w:customStyle="1">
    <w:name w:val="Body Text Indent Char"/>
    <w:link w:val="BodyTextIndent"/>
    <w:rsid w:val="0011426E"/>
    <w:rPr>
      <w:sz w:val="24"/>
      <w:szCs w:val="24"/>
      <w:lang w:eastAsia="et-EE" w:val="et-EE"/>
    </w:rPr>
  </w:style>
  <w:style w:type="paragraph" w:styleId="BodyText2">
    <w:name w:val="Body Text 2"/>
    <w:basedOn w:val="Normal"/>
    <w:link w:val="BodyText2Char"/>
    <w:rsid w:val="0011426E"/>
    <w:pPr>
      <w:spacing w:after="120" w:line="480" w:lineRule="auto"/>
    </w:pPr>
  </w:style>
  <w:style w:type="character" w:styleId="BodyText2Char" w:customStyle="1">
    <w:name w:val="Body Text 2 Char"/>
    <w:link w:val="BodyText2"/>
    <w:rsid w:val="0011426E"/>
    <w:rPr>
      <w:sz w:val="24"/>
      <w:szCs w:val="24"/>
      <w:lang w:eastAsia="et-EE" w:val="et-EE"/>
    </w:rPr>
  </w:style>
  <w:style w:type="paragraph" w:styleId="ListParagraph">
    <w:name w:val="List Paragraph"/>
    <w:basedOn w:val="Normal"/>
    <w:uiPriority w:val="34"/>
    <w:qFormat w:val="1"/>
    <w:rsid w:val="0092080F"/>
    <w:pPr>
      <w:ind w:left="720"/>
      <w:contextualSpacing w:val="1"/>
    </w:pPr>
  </w:style>
  <w:style w:type="character" w:styleId="Heading2Char" w:customStyle="1">
    <w:name w:val="Heading 2 Char"/>
    <w:basedOn w:val="DefaultParagraphFont"/>
    <w:link w:val="Heading2"/>
    <w:semiHidden w:val="1"/>
    <w:rsid w:val="001B3BD0"/>
    <w:rPr>
      <w:rFonts w:asciiTheme="majorHAnsi" w:cstheme="majorBidi" w:eastAsiaTheme="majorEastAsia" w:hAnsiTheme="majorHAnsi"/>
      <w:color w:val="2f5496" w:themeColor="accent1" w:themeShade="0000BF"/>
      <w:sz w:val="26"/>
      <w:szCs w:val="26"/>
    </w:rPr>
  </w:style>
  <w:style w:type="paragraph" w:styleId="Default" w:customStyle="1">
    <w:name w:val="Default"/>
    <w:rsid w:val="000F1F03"/>
    <w:pPr>
      <w:autoSpaceDE w:val="0"/>
      <w:autoSpaceDN w:val="0"/>
      <w:adjustRightInd w:val="0"/>
    </w:pPr>
    <w:rPr>
      <w:rFonts w:eastAsiaTheme="minorHAnsi"/>
      <w:color w:val="000000"/>
      <w:sz w:val="24"/>
      <w:szCs w:val="24"/>
      <w:lang w:eastAsia="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fin.ee/media/2543/download" TargetMode="External"/><Relationship Id="rId11" Type="http://schemas.openxmlformats.org/officeDocument/2006/relationships/hyperlink" Target="http://dx.doi.org/10.1080/03003930802217504" TargetMode="External"/><Relationship Id="rId10" Type="http://schemas.openxmlformats.org/officeDocument/2006/relationships/hyperlink" Target="https://leht.postimees.ee/7339088/regionaalareng-georg-sootla-kersten-kattai-suurvallale-uut-juhtimismudelit-otsimas" TargetMode="External"/><Relationship Id="rId21" Type="http://schemas.openxmlformats.org/officeDocument/2006/relationships/hyperlink" Target="https://pohiseadus.ee/sisu/3621" TargetMode="External"/><Relationship Id="rId13" Type="http://schemas.openxmlformats.org/officeDocument/2006/relationships/hyperlink" Target="https://datadoi.ee/handle/33/338" TargetMode="External"/><Relationship Id="rId12" Type="http://schemas.openxmlformats.org/officeDocument/2006/relationships/hyperlink" Target="https://dx.doi.org/10.1787/52389006-e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pohiseadus.ee" TargetMode="External"/><Relationship Id="rId15" Type="http://schemas.openxmlformats.org/officeDocument/2006/relationships/hyperlink" Target="https://www.artun.ee/ezio-manzini-disain-kui-koik-disainivad-sissejuhatus-sotsiaalset-innovatsiooni-edendavasse-disaini/" TargetMode="External"/><Relationship Id="rId14" Type="http://schemas.openxmlformats.org/officeDocument/2006/relationships/hyperlink" Target="https://www.polismtu.ee/wp-content/uploads/2022/02/Omavalitsuspaev_veebiversioon.pdf" TargetMode="External"/><Relationship Id="rId17" Type="http://schemas.openxmlformats.org/officeDocument/2006/relationships/hyperlink" Target="https://rtk.ee/toetusfondid-ja-programmid/euroopa-liidu-valisvahendid" TargetMode="External"/><Relationship Id="rId16" Type="http://schemas.openxmlformats.org/officeDocument/2006/relationships/hyperlink" Target="https://www.oecd-ilibrary.org/industry-and-services/building-local-ecosystems-for-social-innovation_bef867cd-en" TargetMode="External"/><Relationship Id="rId5" Type="http://schemas.openxmlformats.org/officeDocument/2006/relationships/styles" Target="styles.xml"/><Relationship Id="rId19" Type="http://schemas.openxmlformats.org/officeDocument/2006/relationships/hyperlink" Target="https://www.riigikontroll.ee/tabid/206/Audit/2092/OtherArea/1/language/et-EE/Default.aspx" TargetMode="External"/><Relationship Id="rId6" Type="http://schemas.openxmlformats.org/officeDocument/2006/relationships/customXml" Target="../customXML/item1.xml"/><Relationship Id="rId18" Type="http://schemas.openxmlformats.org/officeDocument/2006/relationships/hyperlink" Target="https://haldusreform.fin.ee/static/sites/3/2015/11/kov_volikogu_liikme_kasiraamat_2015.pdf" TargetMode="External"/><Relationship Id="rId7" Type="http://schemas.openxmlformats.org/officeDocument/2006/relationships/hyperlink" Target="http://www.pohiseadus.ee" TargetMode="External"/><Relationship Id="rId8" Type="http://schemas.openxmlformats.org/officeDocument/2006/relationships/hyperlink" Target="http://www.pohiseadus.e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sIA0pCCpCSjrcTjWsINSFmSX9g==">CgMxLjAyCGguZ2pkZ3hzMg5oLnZrbDRua2p1N3ZoczgAciExUmFVNGpTdHNDV0FEeFJTUHJ0Y3dkMzRvbnAyMzQxdEs=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2022-09-05T18:30:00Z</dcterms:created>
  <dc:creator>oppe1</dc:creator>
</cp:coreProperties>
</file>